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07" w:rsidRPr="007B1307" w:rsidRDefault="007B1307" w:rsidP="007B1307">
      <w:pPr>
        <w:widowControl/>
        <w:tabs>
          <w:tab w:val="left" w:pos="4820"/>
        </w:tabs>
        <w:autoSpaceDE/>
        <w:autoSpaceDN/>
        <w:adjustRightInd/>
        <w:jc w:val="center"/>
        <w:rPr>
          <w:iCs/>
          <w:sz w:val="28"/>
          <w:szCs w:val="28"/>
        </w:rPr>
      </w:pPr>
      <w:r w:rsidRPr="007B1307">
        <w:rPr>
          <w:iCs/>
          <w:sz w:val="28"/>
          <w:szCs w:val="28"/>
        </w:rPr>
        <w:t>ХАНТЫ-МАНСИЙСКИЙ АВТОНОМНЫЙ ОКРУГ - ЮГРА</w:t>
      </w:r>
    </w:p>
    <w:p w:rsidR="007B1307" w:rsidRPr="007B1307" w:rsidRDefault="007B1307" w:rsidP="007B1307">
      <w:pPr>
        <w:widowControl/>
        <w:tabs>
          <w:tab w:val="left" w:pos="4820"/>
        </w:tabs>
        <w:autoSpaceDE/>
        <w:autoSpaceDN/>
        <w:adjustRightInd/>
        <w:jc w:val="center"/>
        <w:rPr>
          <w:iCs/>
          <w:sz w:val="28"/>
          <w:szCs w:val="28"/>
        </w:rPr>
      </w:pPr>
      <w:r w:rsidRPr="007B1307">
        <w:rPr>
          <w:iCs/>
          <w:sz w:val="28"/>
          <w:szCs w:val="28"/>
        </w:rPr>
        <w:t>ТЮМЕНСКАЯ ОБЛАСТЬ</w:t>
      </w:r>
    </w:p>
    <w:p w:rsidR="007B1307" w:rsidRPr="007B1307" w:rsidRDefault="007B1307" w:rsidP="007B1307">
      <w:pPr>
        <w:widowControl/>
        <w:tabs>
          <w:tab w:val="left" w:pos="4820"/>
        </w:tabs>
        <w:autoSpaceDE/>
        <w:autoSpaceDN/>
        <w:adjustRightInd/>
        <w:jc w:val="center"/>
        <w:rPr>
          <w:iCs/>
          <w:sz w:val="28"/>
          <w:szCs w:val="28"/>
        </w:rPr>
      </w:pPr>
      <w:r w:rsidRPr="007B1307">
        <w:rPr>
          <w:iCs/>
          <w:sz w:val="28"/>
          <w:szCs w:val="28"/>
        </w:rPr>
        <w:t>ХАНТЫ-МАНСИЙСКИЙ РАЙОН</w:t>
      </w:r>
    </w:p>
    <w:p w:rsidR="007B1307" w:rsidRPr="007B1307" w:rsidRDefault="007B1307" w:rsidP="007B1307">
      <w:pPr>
        <w:widowControl/>
        <w:tabs>
          <w:tab w:val="left" w:pos="4820"/>
        </w:tabs>
        <w:autoSpaceDE/>
        <w:autoSpaceDN/>
        <w:adjustRightInd/>
        <w:jc w:val="center"/>
        <w:rPr>
          <w:iCs/>
          <w:sz w:val="28"/>
          <w:szCs w:val="28"/>
        </w:rPr>
      </w:pPr>
      <w:r w:rsidRPr="007B1307">
        <w:rPr>
          <w:iCs/>
          <w:sz w:val="28"/>
          <w:szCs w:val="28"/>
        </w:rPr>
        <w:t>СЕЛЬСКОЕ ПОСЕЛЕНИЕ ЦИНГАЛЫ</w:t>
      </w:r>
    </w:p>
    <w:p w:rsidR="007B1307" w:rsidRPr="007B1307" w:rsidRDefault="007B1307" w:rsidP="007B1307">
      <w:pPr>
        <w:widowControl/>
        <w:tabs>
          <w:tab w:val="left" w:pos="4820"/>
        </w:tabs>
        <w:autoSpaceDE/>
        <w:autoSpaceDN/>
        <w:adjustRightInd/>
        <w:jc w:val="center"/>
        <w:rPr>
          <w:iCs/>
          <w:sz w:val="28"/>
          <w:szCs w:val="28"/>
        </w:rPr>
      </w:pPr>
    </w:p>
    <w:p w:rsidR="007B1307" w:rsidRPr="007B1307" w:rsidRDefault="007B1307" w:rsidP="007B1307">
      <w:pPr>
        <w:widowControl/>
        <w:tabs>
          <w:tab w:val="left" w:pos="4820"/>
        </w:tabs>
        <w:autoSpaceDE/>
        <w:autoSpaceDN/>
        <w:adjustRightInd/>
        <w:jc w:val="center"/>
        <w:rPr>
          <w:iCs/>
          <w:sz w:val="28"/>
          <w:szCs w:val="28"/>
        </w:rPr>
      </w:pPr>
      <w:r w:rsidRPr="007B1307">
        <w:rPr>
          <w:iCs/>
          <w:sz w:val="28"/>
          <w:szCs w:val="28"/>
        </w:rPr>
        <w:t>СОВЕТ ДЕПУТАТОВ</w:t>
      </w:r>
    </w:p>
    <w:p w:rsidR="007B1307" w:rsidRPr="007B1307" w:rsidRDefault="007B1307" w:rsidP="007B1307">
      <w:pPr>
        <w:widowControl/>
        <w:tabs>
          <w:tab w:val="left" w:pos="4820"/>
        </w:tabs>
        <w:autoSpaceDE/>
        <w:autoSpaceDN/>
        <w:adjustRightInd/>
        <w:jc w:val="center"/>
        <w:rPr>
          <w:iCs/>
          <w:sz w:val="28"/>
          <w:szCs w:val="28"/>
        </w:rPr>
      </w:pPr>
    </w:p>
    <w:p w:rsidR="007B1307" w:rsidRPr="00CB432B" w:rsidRDefault="007B1307" w:rsidP="00CB432B">
      <w:pPr>
        <w:widowControl/>
        <w:tabs>
          <w:tab w:val="left" w:pos="4820"/>
        </w:tabs>
        <w:autoSpaceDE/>
        <w:autoSpaceDN/>
        <w:adjustRightInd/>
        <w:jc w:val="center"/>
        <w:rPr>
          <w:iCs/>
          <w:sz w:val="28"/>
          <w:szCs w:val="28"/>
        </w:rPr>
      </w:pPr>
      <w:r w:rsidRPr="007B1307">
        <w:rPr>
          <w:iCs/>
          <w:sz w:val="28"/>
          <w:szCs w:val="28"/>
        </w:rPr>
        <w:t>РЕШЕНИЕ</w:t>
      </w:r>
    </w:p>
    <w:p w:rsidR="007B1307" w:rsidRPr="007B1307" w:rsidRDefault="007B1307" w:rsidP="007B1307">
      <w:pPr>
        <w:widowControl/>
        <w:tabs>
          <w:tab w:val="left" w:pos="4820"/>
        </w:tabs>
        <w:autoSpaceDE/>
        <w:autoSpaceDN/>
        <w:adjustRightInd/>
        <w:jc w:val="both"/>
        <w:rPr>
          <w:sz w:val="28"/>
          <w:szCs w:val="28"/>
        </w:rPr>
      </w:pPr>
      <w:r w:rsidRPr="007B1307">
        <w:rPr>
          <w:sz w:val="28"/>
          <w:szCs w:val="28"/>
        </w:rPr>
        <w:t xml:space="preserve">от </w:t>
      </w:r>
      <w:r w:rsidR="00186631">
        <w:rPr>
          <w:sz w:val="28"/>
          <w:szCs w:val="28"/>
        </w:rPr>
        <w:t>30.11</w:t>
      </w:r>
      <w:r>
        <w:rPr>
          <w:sz w:val="28"/>
          <w:szCs w:val="28"/>
        </w:rPr>
        <w:t>.</w:t>
      </w:r>
      <w:r w:rsidR="00747DCC">
        <w:rPr>
          <w:sz w:val="28"/>
          <w:szCs w:val="28"/>
        </w:rPr>
        <w:t>2018</w:t>
      </w:r>
      <w:r w:rsidRPr="007B1307">
        <w:rPr>
          <w:sz w:val="28"/>
          <w:szCs w:val="28"/>
        </w:rPr>
        <w:tab/>
      </w:r>
      <w:r w:rsidRPr="007B1307">
        <w:rPr>
          <w:sz w:val="28"/>
          <w:szCs w:val="28"/>
        </w:rPr>
        <w:tab/>
      </w:r>
      <w:r w:rsidRPr="007B1307">
        <w:rPr>
          <w:sz w:val="28"/>
          <w:szCs w:val="28"/>
        </w:rPr>
        <w:tab/>
        <w:t xml:space="preserve">       </w:t>
      </w:r>
      <w:r>
        <w:rPr>
          <w:sz w:val="28"/>
          <w:szCs w:val="28"/>
        </w:rPr>
        <w:t xml:space="preserve">                      </w:t>
      </w:r>
      <w:r w:rsidRPr="007B1307">
        <w:rPr>
          <w:sz w:val="28"/>
          <w:szCs w:val="28"/>
        </w:rPr>
        <w:t xml:space="preserve">№ </w:t>
      </w:r>
      <w:r w:rsidR="00186631">
        <w:rPr>
          <w:sz w:val="28"/>
          <w:szCs w:val="28"/>
        </w:rPr>
        <w:t>63</w:t>
      </w:r>
    </w:p>
    <w:p w:rsidR="007B1307" w:rsidRPr="007B1307" w:rsidRDefault="007B1307" w:rsidP="007B1307">
      <w:pPr>
        <w:widowControl/>
        <w:tabs>
          <w:tab w:val="left" w:pos="4820"/>
        </w:tabs>
        <w:autoSpaceDE/>
        <w:autoSpaceDN/>
        <w:adjustRightInd/>
        <w:jc w:val="both"/>
        <w:rPr>
          <w:sz w:val="28"/>
          <w:szCs w:val="28"/>
        </w:rPr>
      </w:pPr>
      <w:r w:rsidRPr="007B1307">
        <w:rPr>
          <w:sz w:val="28"/>
          <w:szCs w:val="28"/>
        </w:rPr>
        <w:t>с. Цингалы</w:t>
      </w:r>
    </w:p>
    <w:p w:rsidR="007B1307" w:rsidRPr="007B1307" w:rsidRDefault="007B1307" w:rsidP="007B1307">
      <w:pPr>
        <w:widowControl/>
        <w:tabs>
          <w:tab w:val="left" w:pos="4820"/>
        </w:tabs>
        <w:autoSpaceDE/>
        <w:autoSpaceDN/>
        <w:adjustRightInd/>
        <w:jc w:val="center"/>
        <w:rPr>
          <w:sz w:val="28"/>
          <w:szCs w:val="28"/>
        </w:rPr>
      </w:pPr>
    </w:p>
    <w:p w:rsidR="00BA5BE0" w:rsidRDefault="00947E01" w:rsidP="006F11D8">
      <w:pPr>
        <w:widowControl/>
        <w:tabs>
          <w:tab w:val="left" w:pos="4820"/>
        </w:tabs>
        <w:autoSpaceDE/>
        <w:autoSpaceDN/>
        <w:adjustRightInd/>
        <w:ind w:right="1982"/>
        <w:jc w:val="both"/>
        <w:rPr>
          <w:sz w:val="28"/>
          <w:szCs w:val="28"/>
        </w:rPr>
      </w:pPr>
      <w:r>
        <w:rPr>
          <w:sz w:val="28"/>
          <w:szCs w:val="28"/>
        </w:rPr>
        <w:t xml:space="preserve"> </w:t>
      </w:r>
      <w:r w:rsidRPr="007B1307">
        <w:rPr>
          <w:sz w:val="28"/>
          <w:szCs w:val="28"/>
        </w:rPr>
        <w:t xml:space="preserve">Об утверждении Положения </w:t>
      </w:r>
    </w:p>
    <w:p w:rsidR="00BA5BE0" w:rsidRDefault="00947E01" w:rsidP="006F11D8">
      <w:pPr>
        <w:widowControl/>
        <w:tabs>
          <w:tab w:val="left" w:pos="4820"/>
        </w:tabs>
        <w:autoSpaceDE/>
        <w:autoSpaceDN/>
        <w:adjustRightInd/>
        <w:ind w:right="1982"/>
        <w:jc w:val="both"/>
        <w:rPr>
          <w:sz w:val="28"/>
          <w:szCs w:val="28"/>
        </w:rPr>
      </w:pPr>
      <w:r w:rsidRPr="007B1307">
        <w:rPr>
          <w:sz w:val="28"/>
          <w:szCs w:val="28"/>
        </w:rPr>
        <w:t xml:space="preserve">о денежном содержании лиц, </w:t>
      </w:r>
    </w:p>
    <w:p w:rsidR="00BA5BE0" w:rsidRDefault="00947E01" w:rsidP="006F11D8">
      <w:pPr>
        <w:widowControl/>
        <w:tabs>
          <w:tab w:val="left" w:pos="4820"/>
        </w:tabs>
        <w:autoSpaceDE/>
        <w:autoSpaceDN/>
        <w:adjustRightInd/>
        <w:ind w:right="1982"/>
        <w:jc w:val="both"/>
        <w:rPr>
          <w:sz w:val="28"/>
          <w:szCs w:val="28"/>
        </w:rPr>
      </w:pPr>
      <w:r w:rsidRPr="007B1307">
        <w:rPr>
          <w:sz w:val="28"/>
          <w:szCs w:val="28"/>
        </w:rPr>
        <w:t xml:space="preserve">замещающих муниципальные </w:t>
      </w:r>
    </w:p>
    <w:p w:rsidR="00BA5BE0" w:rsidRDefault="00947E01" w:rsidP="006F11D8">
      <w:pPr>
        <w:widowControl/>
        <w:tabs>
          <w:tab w:val="left" w:pos="4820"/>
        </w:tabs>
        <w:autoSpaceDE/>
        <w:autoSpaceDN/>
        <w:adjustRightInd/>
        <w:ind w:right="1982"/>
        <w:jc w:val="both"/>
        <w:rPr>
          <w:sz w:val="28"/>
          <w:szCs w:val="28"/>
        </w:rPr>
      </w:pPr>
      <w:r w:rsidRPr="007B1307">
        <w:rPr>
          <w:sz w:val="28"/>
          <w:szCs w:val="28"/>
        </w:rPr>
        <w:t xml:space="preserve">должности </w:t>
      </w:r>
      <w:r w:rsidR="006F11D8">
        <w:rPr>
          <w:sz w:val="28"/>
          <w:szCs w:val="28"/>
        </w:rPr>
        <w:t xml:space="preserve">в </w:t>
      </w:r>
      <w:r w:rsidRPr="00707648">
        <w:rPr>
          <w:sz w:val="28"/>
          <w:szCs w:val="28"/>
        </w:rPr>
        <w:t>орган</w:t>
      </w:r>
      <w:r w:rsidR="006F11D8">
        <w:rPr>
          <w:sz w:val="28"/>
          <w:szCs w:val="28"/>
        </w:rPr>
        <w:t>ах</w:t>
      </w:r>
      <w:r w:rsidRPr="00707648">
        <w:rPr>
          <w:sz w:val="28"/>
          <w:szCs w:val="28"/>
        </w:rPr>
        <w:t xml:space="preserve"> местного </w:t>
      </w:r>
    </w:p>
    <w:p w:rsidR="00BA5BE0" w:rsidRDefault="00947E01" w:rsidP="006F11D8">
      <w:pPr>
        <w:widowControl/>
        <w:tabs>
          <w:tab w:val="left" w:pos="4820"/>
        </w:tabs>
        <w:autoSpaceDE/>
        <w:autoSpaceDN/>
        <w:adjustRightInd/>
        <w:ind w:right="1982"/>
        <w:jc w:val="both"/>
        <w:rPr>
          <w:sz w:val="28"/>
          <w:szCs w:val="28"/>
        </w:rPr>
      </w:pPr>
      <w:r w:rsidRPr="00707648">
        <w:rPr>
          <w:sz w:val="28"/>
          <w:szCs w:val="28"/>
        </w:rPr>
        <w:t>самоуправления</w:t>
      </w:r>
      <w:r>
        <w:rPr>
          <w:sz w:val="28"/>
          <w:szCs w:val="28"/>
        </w:rPr>
        <w:t xml:space="preserve"> сельского </w:t>
      </w:r>
    </w:p>
    <w:p w:rsidR="00947E01" w:rsidRPr="007B1307" w:rsidRDefault="00947E01" w:rsidP="006F11D8">
      <w:pPr>
        <w:widowControl/>
        <w:tabs>
          <w:tab w:val="left" w:pos="4820"/>
        </w:tabs>
        <w:autoSpaceDE/>
        <w:autoSpaceDN/>
        <w:adjustRightInd/>
        <w:ind w:right="1982"/>
        <w:jc w:val="both"/>
        <w:rPr>
          <w:sz w:val="28"/>
          <w:szCs w:val="28"/>
        </w:rPr>
      </w:pPr>
      <w:r>
        <w:rPr>
          <w:sz w:val="28"/>
          <w:szCs w:val="28"/>
        </w:rPr>
        <w:t>поселения Цингалы</w:t>
      </w:r>
    </w:p>
    <w:p w:rsidR="007B1307" w:rsidRDefault="007B1307" w:rsidP="007B1307">
      <w:pPr>
        <w:widowControl/>
        <w:tabs>
          <w:tab w:val="left" w:pos="4820"/>
        </w:tabs>
        <w:autoSpaceDE/>
        <w:autoSpaceDN/>
        <w:adjustRightInd/>
        <w:rPr>
          <w:sz w:val="28"/>
          <w:szCs w:val="28"/>
        </w:rPr>
      </w:pPr>
    </w:p>
    <w:p w:rsidR="006F11D8" w:rsidRPr="007B1307" w:rsidRDefault="006F11D8" w:rsidP="007B1307">
      <w:pPr>
        <w:widowControl/>
        <w:tabs>
          <w:tab w:val="left" w:pos="4820"/>
        </w:tabs>
        <w:autoSpaceDE/>
        <w:autoSpaceDN/>
        <w:adjustRightInd/>
        <w:rPr>
          <w:sz w:val="28"/>
          <w:szCs w:val="28"/>
        </w:rPr>
      </w:pPr>
    </w:p>
    <w:p w:rsidR="00747DCC" w:rsidRPr="00747DCC" w:rsidRDefault="00747DCC" w:rsidP="00747DCC">
      <w:pPr>
        <w:widowControl/>
        <w:tabs>
          <w:tab w:val="left" w:pos="709"/>
        </w:tabs>
        <w:autoSpaceDE/>
        <w:autoSpaceDN/>
        <w:adjustRightInd/>
        <w:jc w:val="both"/>
        <w:rPr>
          <w:sz w:val="28"/>
          <w:szCs w:val="28"/>
        </w:rPr>
      </w:pPr>
      <w:r>
        <w:rPr>
          <w:sz w:val="28"/>
          <w:szCs w:val="28"/>
        </w:rPr>
        <w:tab/>
      </w:r>
      <w:r w:rsidRPr="00747DCC">
        <w:rPr>
          <w:sz w:val="28"/>
          <w:szCs w:val="28"/>
        </w:rPr>
        <w:t xml:space="preserve">На основании Бюджетного </w:t>
      </w:r>
      <w:hyperlink r:id="rId9" w:history="1">
        <w:r w:rsidRPr="00747DCC">
          <w:rPr>
            <w:rStyle w:val="af3"/>
            <w:color w:val="auto"/>
            <w:sz w:val="28"/>
            <w:szCs w:val="28"/>
            <w:u w:val="none"/>
          </w:rPr>
          <w:t>кодекса</w:t>
        </w:r>
      </w:hyperlink>
      <w:r w:rsidRPr="00747DCC">
        <w:rPr>
          <w:sz w:val="28"/>
          <w:szCs w:val="28"/>
        </w:rPr>
        <w:t xml:space="preserve"> Российской Федерации, Федерального </w:t>
      </w:r>
      <w:hyperlink r:id="rId10" w:history="1">
        <w:r w:rsidRPr="00747DCC">
          <w:rPr>
            <w:rStyle w:val="af3"/>
            <w:color w:val="auto"/>
            <w:sz w:val="28"/>
            <w:szCs w:val="28"/>
            <w:u w:val="none"/>
          </w:rPr>
          <w:t>закона</w:t>
        </w:r>
      </w:hyperlink>
      <w:r w:rsidRPr="00747DCC">
        <w:rPr>
          <w:sz w:val="28"/>
          <w:szCs w:val="28"/>
        </w:rPr>
        <w:t xml:space="preserve"> от 6 октября 2003 года № 131-ФЗ «Об общих принципах организации местного самоуправления в Российской Федерации», Закона Ханты-Мансийского автономного округа - Югры от 27.12.2007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hyperlink r:id="rId11" w:history="1">
        <w:r w:rsidRPr="00747DCC">
          <w:rPr>
            <w:rStyle w:val="af3"/>
            <w:color w:val="auto"/>
            <w:sz w:val="28"/>
            <w:szCs w:val="28"/>
            <w:u w:val="none"/>
          </w:rPr>
          <w:t>постановления</w:t>
        </w:r>
      </w:hyperlink>
      <w:r w:rsidRPr="00747DCC">
        <w:rPr>
          <w:sz w:val="28"/>
          <w:szCs w:val="28"/>
        </w:rPr>
        <w:t xml:space="preserve"> Правительства Ханты-Мансийского автономного округа - Югры от 24 декабря 2007 года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Уставом сельского поселения Цингалы, в целях обеспечения денежного содержания </w:t>
      </w:r>
      <w:r w:rsidRPr="00747DCC">
        <w:rPr>
          <w:bCs/>
          <w:sz w:val="28"/>
          <w:szCs w:val="28"/>
        </w:rPr>
        <w:t xml:space="preserve">лиц, замещающих муниципальные должности сельского поселения Цингалы, </w:t>
      </w:r>
      <w:r w:rsidRPr="00747DCC">
        <w:rPr>
          <w:sz w:val="28"/>
          <w:szCs w:val="28"/>
        </w:rPr>
        <w:t xml:space="preserve"> </w:t>
      </w:r>
    </w:p>
    <w:p w:rsidR="007B1307" w:rsidRDefault="007B1307" w:rsidP="007B1307">
      <w:pPr>
        <w:widowControl/>
        <w:tabs>
          <w:tab w:val="left" w:pos="4820"/>
        </w:tabs>
        <w:autoSpaceDE/>
        <w:autoSpaceDN/>
        <w:adjustRightInd/>
        <w:jc w:val="both"/>
        <w:rPr>
          <w:sz w:val="28"/>
          <w:szCs w:val="28"/>
        </w:rPr>
      </w:pPr>
    </w:p>
    <w:p w:rsidR="00747DCC" w:rsidRPr="007B1307" w:rsidRDefault="00747DCC" w:rsidP="007B1307">
      <w:pPr>
        <w:widowControl/>
        <w:tabs>
          <w:tab w:val="left" w:pos="4820"/>
        </w:tabs>
        <w:autoSpaceDE/>
        <w:autoSpaceDN/>
        <w:adjustRightInd/>
        <w:jc w:val="both"/>
        <w:rPr>
          <w:sz w:val="28"/>
          <w:szCs w:val="28"/>
        </w:rPr>
      </w:pPr>
    </w:p>
    <w:p w:rsidR="007B1307" w:rsidRPr="007B1307" w:rsidRDefault="007B1307" w:rsidP="007B1307">
      <w:pPr>
        <w:widowControl/>
        <w:tabs>
          <w:tab w:val="left" w:pos="4820"/>
        </w:tabs>
        <w:autoSpaceDE/>
        <w:autoSpaceDN/>
        <w:adjustRightInd/>
        <w:jc w:val="center"/>
        <w:rPr>
          <w:iCs/>
          <w:sz w:val="28"/>
          <w:szCs w:val="28"/>
        </w:rPr>
      </w:pPr>
      <w:r w:rsidRPr="007B1307">
        <w:rPr>
          <w:iCs/>
          <w:sz w:val="28"/>
          <w:szCs w:val="28"/>
        </w:rPr>
        <w:t>СОВЕТ ДЕПУТАТОВ СЕЛЬСКОГО ПОСЕЛЕНИЯ</w:t>
      </w:r>
    </w:p>
    <w:p w:rsidR="007B1307" w:rsidRPr="007B1307" w:rsidRDefault="007B1307" w:rsidP="007B1307">
      <w:pPr>
        <w:widowControl/>
        <w:tabs>
          <w:tab w:val="left" w:pos="4820"/>
        </w:tabs>
        <w:autoSpaceDE/>
        <w:autoSpaceDN/>
        <w:adjustRightInd/>
        <w:jc w:val="center"/>
        <w:rPr>
          <w:iCs/>
          <w:sz w:val="28"/>
          <w:szCs w:val="28"/>
        </w:rPr>
      </w:pPr>
      <w:r w:rsidRPr="007B1307">
        <w:rPr>
          <w:iCs/>
          <w:sz w:val="28"/>
          <w:szCs w:val="28"/>
        </w:rPr>
        <w:t>РЕШИЛ:</w:t>
      </w:r>
    </w:p>
    <w:p w:rsidR="00D33DEE" w:rsidRPr="007B1307" w:rsidRDefault="00D33DEE" w:rsidP="007B1307">
      <w:pPr>
        <w:widowControl/>
        <w:tabs>
          <w:tab w:val="left" w:pos="4820"/>
        </w:tabs>
        <w:autoSpaceDE/>
        <w:autoSpaceDN/>
        <w:adjustRightInd/>
        <w:rPr>
          <w:bCs/>
          <w:sz w:val="28"/>
          <w:szCs w:val="28"/>
        </w:rPr>
      </w:pPr>
    </w:p>
    <w:p w:rsidR="00FD1B0C" w:rsidRDefault="00D33DEE" w:rsidP="003F1EA2">
      <w:pPr>
        <w:pStyle w:val="af1"/>
        <w:numPr>
          <w:ilvl w:val="0"/>
          <w:numId w:val="5"/>
        </w:numPr>
        <w:tabs>
          <w:tab w:val="left" w:pos="1134"/>
        </w:tabs>
        <w:ind w:left="0" w:firstLine="708"/>
        <w:jc w:val="both"/>
        <w:rPr>
          <w:sz w:val="28"/>
          <w:szCs w:val="28"/>
        </w:rPr>
      </w:pPr>
      <w:r w:rsidRPr="00FD1B0C">
        <w:rPr>
          <w:sz w:val="28"/>
          <w:szCs w:val="28"/>
        </w:rPr>
        <w:t>Утвердить Положение о денежном содержании лиц, замещающих муниципальные должности</w:t>
      </w:r>
      <w:r w:rsidR="0096496C" w:rsidRPr="0096496C">
        <w:rPr>
          <w:sz w:val="28"/>
          <w:szCs w:val="28"/>
        </w:rPr>
        <w:t xml:space="preserve"> </w:t>
      </w:r>
      <w:r w:rsidR="006F11D8">
        <w:rPr>
          <w:sz w:val="28"/>
          <w:szCs w:val="28"/>
        </w:rPr>
        <w:t>в органах</w:t>
      </w:r>
      <w:r w:rsidR="0096496C" w:rsidRPr="0096496C">
        <w:rPr>
          <w:sz w:val="28"/>
          <w:szCs w:val="28"/>
        </w:rPr>
        <w:t xml:space="preserve"> местного самоуправления</w:t>
      </w:r>
      <w:r w:rsidRPr="00FD1B0C">
        <w:rPr>
          <w:sz w:val="28"/>
          <w:szCs w:val="28"/>
        </w:rPr>
        <w:t xml:space="preserve"> </w:t>
      </w:r>
      <w:r w:rsidR="007B1307" w:rsidRPr="00FD1B0C">
        <w:rPr>
          <w:sz w:val="28"/>
          <w:szCs w:val="28"/>
        </w:rPr>
        <w:t>сельского поселения Цингалы</w:t>
      </w:r>
      <w:r w:rsidRPr="00FD1B0C">
        <w:rPr>
          <w:sz w:val="28"/>
          <w:szCs w:val="28"/>
        </w:rPr>
        <w:t xml:space="preserve">, согласно </w:t>
      </w:r>
      <w:r w:rsidR="00CB432B" w:rsidRPr="00FD1B0C">
        <w:rPr>
          <w:sz w:val="28"/>
          <w:szCs w:val="28"/>
        </w:rPr>
        <w:t>приложению,</w:t>
      </w:r>
      <w:r w:rsidRPr="00FD1B0C">
        <w:rPr>
          <w:sz w:val="28"/>
          <w:szCs w:val="28"/>
        </w:rPr>
        <w:t xml:space="preserve"> к настоящему решению.</w:t>
      </w:r>
    </w:p>
    <w:p w:rsidR="00FD1B0C" w:rsidRPr="00FD1B0C" w:rsidRDefault="00FD1B0C" w:rsidP="00FD1B0C">
      <w:pPr>
        <w:pStyle w:val="af1"/>
        <w:ind w:left="0" w:hanging="359"/>
        <w:jc w:val="both"/>
        <w:rPr>
          <w:sz w:val="28"/>
          <w:szCs w:val="28"/>
        </w:rPr>
      </w:pPr>
    </w:p>
    <w:p w:rsidR="00BA5BE0" w:rsidRPr="00BA5BE0" w:rsidRDefault="00BA5BE0" w:rsidP="003F1EA2">
      <w:pPr>
        <w:pStyle w:val="af1"/>
        <w:numPr>
          <w:ilvl w:val="0"/>
          <w:numId w:val="5"/>
        </w:numPr>
        <w:ind w:left="0" w:firstLine="709"/>
        <w:jc w:val="both"/>
        <w:rPr>
          <w:bCs/>
          <w:sz w:val="28"/>
          <w:szCs w:val="28"/>
        </w:rPr>
      </w:pPr>
      <w:r w:rsidRPr="00BA5BE0">
        <w:rPr>
          <w:sz w:val="28"/>
          <w:szCs w:val="28"/>
        </w:rPr>
        <w:t xml:space="preserve">Признать утратившим силу решение </w:t>
      </w:r>
      <w:r w:rsidRPr="00BA5BE0">
        <w:rPr>
          <w:bCs/>
          <w:sz w:val="28"/>
          <w:szCs w:val="28"/>
        </w:rPr>
        <w:t>Совета депутатов сельского поселения Цингалы</w:t>
      </w:r>
      <w:r>
        <w:rPr>
          <w:bCs/>
          <w:sz w:val="28"/>
          <w:szCs w:val="28"/>
        </w:rPr>
        <w:t>:</w:t>
      </w:r>
    </w:p>
    <w:p w:rsidR="00BA5BE0" w:rsidRPr="00BA5BE0" w:rsidRDefault="00BA5BE0" w:rsidP="00BA5BE0">
      <w:pPr>
        <w:pStyle w:val="af1"/>
        <w:rPr>
          <w:bCs/>
          <w:sz w:val="28"/>
          <w:szCs w:val="28"/>
        </w:rPr>
      </w:pPr>
    </w:p>
    <w:p w:rsidR="00BA5BE0" w:rsidRDefault="00BA5BE0" w:rsidP="00BA5BE0">
      <w:pPr>
        <w:ind w:firstLine="708"/>
        <w:jc w:val="both"/>
        <w:rPr>
          <w:bCs/>
          <w:sz w:val="28"/>
          <w:szCs w:val="28"/>
        </w:rPr>
      </w:pPr>
      <w:r>
        <w:rPr>
          <w:bCs/>
          <w:sz w:val="28"/>
          <w:szCs w:val="28"/>
        </w:rPr>
        <w:t xml:space="preserve">- </w:t>
      </w:r>
      <w:r w:rsidRPr="00BA5BE0">
        <w:rPr>
          <w:bCs/>
          <w:sz w:val="28"/>
          <w:szCs w:val="28"/>
        </w:rPr>
        <w:t xml:space="preserve">от </w:t>
      </w:r>
      <w:r>
        <w:rPr>
          <w:bCs/>
          <w:sz w:val="28"/>
          <w:szCs w:val="28"/>
        </w:rPr>
        <w:t>21</w:t>
      </w:r>
      <w:r w:rsidRPr="00BA5BE0">
        <w:rPr>
          <w:bCs/>
          <w:sz w:val="28"/>
          <w:szCs w:val="28"/>
        </w:rPr>
        <w:t>.0</w:t>
      </w:r>
      <w:r>
        <w:rPr>
          <w:bCs/>
          <w:sz w:val="28"/>
          <w:szCs w:val="28"/>
        </w:rPr>
        <w:t>9</w:t>
      </w:r>
      <w:r w:rsidRPr="00BA5BE0">
        <w:rPr>
          <w:bCs/>
          <w:sz w:val="28"/>
          <w:szCs w:val="28"/>
        </w:rPr>
        <w:t>.20</w:t>
      </w:r>
      <w:r>
        <w:rPr>
          <w:bCs/>
          <w:sz w:val="28"/>
          <w:szCs w:val="28"/>
        </w:rPr>
        <w:t>17</w:t>
      </w:r>
      <w:r w:rsidRPr="00BA5BE0">
        <w:rPr>
          <w:bCs/>
          <w:sz w:val="28"/>
          <w:szCs w:val="28"/>
        </w:rPr>
        <w:t xml:space="preserve"> № </w:t>
      </w:r>
      <w:r>
        <w:rPr>
          <w:bCs/>
          <w:sz w:val="28"/>
          <w:szCs w:val="28"/>
        </w:rPr>
        <w:t>41 «</w:t>
      </w:r>
      <w:r w:rsidRPr="00BA5BE0">
        <w:rPr>
          <w:bCs/>
          <w:sz w:val="28"/>
          <w:szCs w:val="28"/>
        </w:rPr>
        <w:t>Об утверждении Положения о денежном содержании лиц, замещающих муниципальные должности в органах местного самоуправления сельского поселения Цингалы</w:t>
      </w:r>
      <w:r>
        <w:rPr>
          <w:bCs/>
          <w:sz w:val="28"/>
          <w:szCs w:val="28"/>
        </w:rPr>
        <w:t>»;</w:t>
      </w:r>
    </w:p>
    <w:p w:rsidR="00BA5BE0" w:rsidRPr="00BA5BE0" w:rsidRDefault="00BA5BE0" w:rsidP="00BA5BE0">
      <w:pPr>
        <w:ind w:firstLine="708"/>
        <w:jc w:val="both"/>
        <w:rPr>
          <w:bCs/>
          <w:sz w:val="28"/>
          <w:szCs w:val="28"/>
        </w:rPr>
      </w:pPr>
      <w:r>
        <w:rPr>
          <w:bCs/>
          <w:sz w:val="28"/>
          <w:szCs w:val="28"/>
        </w:rPr>
        <w:t xml:space="preserve">- </w:t>
      </w:r>
      <w:r w:rsidRPr="00BA5BE0">
        <w:rPr>
          <w:bCs/>
          <w:sz w:val="28"/>
          <w:szCs w:val="28"/>
        </w:rPr>
        <w:t xml:space="preserve">от </w:t>
      </w:r>
      <w:r>
        <w:rPr>
          <w:bCs/>
          <w:sz w:val="28"/>
          <w:szCs w:val="28"/>
        </w:rPr>
        <w:t>29</w:t>
      </w:r>
      <w:r w:rsidRPr="00BA5BE0">
        <w:rPr>
          <w:bCs/>
          <w:sz w:val="28"/>
          <w:szCs w:val="28"/>
        </w:rPr>
        <w:t>.0</w:t>
      </w:r>
      <w:r>
        <w:rPr>
          <w:bCs/>
          <w:sz w:val="28"/>
          <w:szCs w:val="28"/>
        </w:rPr>
        <w:t>1</w:t>
      </w:r>
      <w:r w:rsidRPr="00BA5BE0">
        <w:rPr>
          <w:bCs/>
          <w:sz w:val="28"/>
          <w:szCs w:val="28"/>
        </w:rPr>
        <w:t>.20</w:t>
      </w:r>
      <w:r>
        <w:rPr>
          <w:bCs/>
          <w:sz w:val="28"/>
          <w:szCs w:val="28"/>
        </w:rPr>
        <w:t>18</w:t>
      </w:r>
      <w:r w:rsidRPr="00BA5BE0">
        <w:rPr>
          <w:bCs/>
          <w:sz w:val="28"/>
          <w:szCs w:val="28"/>
        </w:rPr>
        <w:t xml:space="preserve"> № </w:t>
      </w:r>
      <w:r>
        <w:rPr>
          <w:bCs/>
          <w:sz w:val="28"/>
          <w:szCs w:val="28"/>
        </w:rPr>
        <w:t>02</w:t>
      </w:r>
      <w:r w:rsidRPr="00BA5BE0">
        <w:rPr>
          <w:bCs/>
          <w:sz w:val="28"/>
          <w:szCs w:val="28"/>
        </w:rPr>
        <w:t xml:space="preserve"> </w:t>
      </w:r>
      <w:r>
        <w:rPr>
          <w:bCs/>
          <w:sz w:val="28"/>
          <w:szCs w:val="28"/>
        </w:rPr>
        <w:t xml:space="preserve">«О внесении изменений в решение Совета депутатов сельского поселения Цингалы от 21.09.2017 № 41 </w:t>
      </w:r>
      <w:r w:rsidRPr="00BA5BE0">
        <w:rPr>
          <w:bCs/>
          <w:sz w:val="28"/>
          <w:szCs w:val="28"/>
        </w:rPr>
        <w:t>«Об утверждении Положения о денежном содержании лиц, замещающих муниципальные должности в органах местного самоуправления сельского поселения Цингалы».</w:t>
      </w:r>
    </w:p>
    <w:p w:rsidR="00FD1B0C" w:rsidRDefault="00FD1B0C" w:rsidP="00BA5BE0">
      <w:pPr>
        <w:jc w:val="both"/>
        <w:rPr>
          <w:bCs/>
          <w:sz w:val="28"/>
          <w:szCs w:val="28"/>
        </w:rPr>
      </w:pPr>
    </w:p>
    <w:p w:rsidR="0096496C" w:rsidRPr="00576470" w:rsidRDefault="00D33DEE" w:rsidP="00576470">
      <w:pPr>
        <w:ind w:firstLine="708"/>
        <w:jc w:val="both"/>
        <w:rPr>
          <w:bCs/>
          <w:sz w:val="28"/>
          <w:szCs w:val="28"/>
          <w:highlight w:val="yellow"/>
        </w:rPr>
      </w:pPr>
      <w:r>
        <w:rPr>
          <w:bCs/>
          <w:sz w:val="28"/>
          <w:szCs w:val="28"/>
        </w:rPr>
        <w:t xml:space="preserve">3. </w:t>
      </w:r>
      <w:r w:rsidR="00FD1B0C" w:rsidRPr="00FD1B0C">
        <w:rPr>
          <w:bCs/>
          <w:sz w:val="28"/>
          <w:szCs w:val="28"/>
        </w:rPr>
        <w:t>Настоящее решение вступает в силу после официальног</w:t>
      </w:r>
      <w:r w:rsidR="00EF0825">
        <w:rPr>
          <w:bCs/>
          <w:sz w:val="28"/>
          <w:szCs w:val="28"/>
        </w:rPr>
        <w:t>о опубликования (обнародования).</w:t>
      </w:r>
    </w:p>
    <w:p w:rsidR="0096496C" w:rsidRDefault="0096496C" w:rsidP="00FD1B0C">
      <w:pPr>
        <w:ind w:firstLine="708"/>
        <w:jc w:val="both"/>
        <w:rPr>
          <w:bCs/>
          <w:spacing w:val="-10"/>
          <w:sz w:val="28"/>
          <w:szCs w:val="28"/>
        </w:rPr>
      </w:pPr>
    </w:p>
    <w:p w:rsidR="0096496C" w:rsidRDefault="0096496C" w:rsidP="00FD1B0C">
      <w:pPr>
        <w:ind w:firstLine="708"/>
        <w:jc w:val="both"/>
        <w:rPr>
          <w:bCs/>
          <w:spacing w:val="-10"/>
          <w:sz w:val="28"/>
          <w:szCs w:val="28"/>
        </w:rPr>
      </w:pPr>
    </w:p>
    <w:p w:rsidR="0096496C" w:rsidRDefault="0096496C" w:rsidP="00FD1B0C">
      <w:pPr>
        <w:ind w:firstLine="708"/>
        <w:jc w:val="both"/>
        <w:rPr>
          <w:bCs/>
          <w:spacing w:val="-10"/>
          <w:sz w:val="28"/>
          <w:szCs w:val="28"/>
        </w:rPr>
      </w:pPr>
    </w:p>
    <w:p w:rsidR="0096496C" w:rsidRDefault="0096496C" w:rsidP="00FD1B0C">
      <w:pPr>
        <w:ind w:firstLine="708"/>
        <w:jc w:val="both"/>
        <w:rPr>
          <w:bCs/>
          <w:spacing w:val="-10"/>
          <w:sz w:val="28"/>
          <w:szCs w:val="28"/>
        </w:rPr>
      </w:pPr>
    </w:p>
    <w:p w:rsidR="0096496C" w:rsidRDefault="0096496C" w:rsidP="00FD1B0C">
      <w:pPr>
        <w:ind w:firstLine="708"/>
        <w:jc w:val="both"/>
        <w:rPr>
          <w:bCs/>
          <w:spacing w:val="-10"/>
          <w:sz w:val="28"/>
          <w:szCs w:val="28"/>
        </w:rPr>
      </w:pPr>
    </w:p>
    <w:p w:rsidR="00C42482" w:rsidRDefault="00C42482" w:rsidP="007B1307">
      <w:pPr>
        <w:shd w:val="clear" w:color="auto" w:fill="FFFFFF"/>
        <w:tabs>
          <w:tab w:val="left" w:pos="993"/>
          <w:tab w:val="left" w:pos="1276"/>
        </w:tabs>
        <w:rPr>
          <w:bCs/>
          <w:sz w:val="28"/>
          <w:szCs w:val="28"/>
        </w:rPr>
      </w:pPr>
    </w:p>
    <w:p w:rsidR="007B1307" w:rsidRPr="007B1307" w:rsidRDefault="007B1307" w:rsidP="007B1307">
      <w:pPr>
        <w:shd w:val="clear" w:color="auto" w:fill="FFFFFF"/>
        <w:tabs>
          <w:tab w:val="left" w:pos="993"/>
          <w:tab w:val="left" w:pos="1276"/>
        </w:tabs>
        <w:rPr>
          <w:bCs/>
          <w:sz w:val="28"/>
          <w:szCs w:val="28"/>
        </w:rPr>
      </w:pPr>
      <w:r w:rsidRPr="007B1307">
        <w:rPr>
          <w:bCs/>
          <w:sz w:val="28"/>
          <w:szCs w:val="28"/>
        </w:rPr>
        <w:t>Глава сельского поселения,</w:t>
      </w:r>
      <w:r w:rsidRPr="007B1307">
        <w:rPr>
          <w:bCs/>
          <w:sz w:val="28"/>
          <w:szCs w:val="28"/>
        </w:rPr>
        <w:tab/>
      </w:r>
      <w:r w:rsidRPr="007B1307">
        <w:rPr>
          <w:bCs/>
          <w:sz w:val="28"/>
          <w:szCs w:val="28"/>
        </w:rPr>
        <w:tab/>
      </w:r>
      <w:r w:rsidRPr="007B1307">
        <w:rPr>
          <w:bCs/>
          <w:sz w:val="28"/>
          <w:szCs w:val="28"/>
        </w:rPr>
        <w:tab/>
      </w:r>
      <w:r w:rsidRPr="007B1307">
        <w:rPr>
          <w:bCs/>
          <w:sz w:val="28"/>
          <w:szCs w:val="28"/>
        </w:rPr>
        <w:tab/>
      </w:r>
    </w:p>
    <w:p w:rsidR="007B1307" w:rsidRPr="007B1307" w:rsidRDefault="007B1307" w:rsidP="007B1307">
      <w:pPr>
        <w:shd w:val="clear" w:color="auto" w:fill="FFFFFF"/>
        <w:tabs>
          <w:tab w:val="left" w:pos="993"/>
          <w:tab w:val="left" w:pos="1276"/>
        </w:tabs>
        <w:rPr>
          <w:bCs/>
          <w:sz w:val="28"/>
          <w:szCs w:val="28"/>
        </w:rPr>
      </w:pPr>
      <w:r w:rsidRPr="007B1307">
        <w:rPr>
          <w:bCs/>
          <w:sz w:val="28"/>
          <w:szCs w:val="28"/>
        </w:rPr>
        <w:t>исполняющий полномочия</w:t>
      </w:r>
      <w:r w:rsidRPr="007B1307">
        <w:rPr>
          <w:bCs/>
          <w:sz w:val="28"/>
          <w:szCs w:val="28"/>
        </w:rPr>
        <w:tab/>
      </w:r>
      <w:r w:rsidRPr="007B1307">
        <w:rPr>
          <w:bCs/>
          <w:sz w:val="28"/>
          <w:szCs w:val="28"/>
        </w:rPr>
        <w:tab/>
      </w:r>
      <w:r w:rsidRPr="007B1307">
        <w:rPr>
          <w:bCs/>
          <w:sz w:val="28"/>
          <w:szCs w:val="28"/>
        </w:rPr>
        <w:tab/>
      </w:r>
      <w:r w:rsidRPr="007B1307">
        <w:rPr>
          <w:bCs/>
          <w:sz w:val="28"/>
          <w:szCs w:val="28"/>
        </w:rPr>
        <w:tab/>
      </w:r>
    </w:p>
    <w:p w:rsidR="007B1307" w:rsidRPr="007B1307" w:rsidRDefault="007B1307" w:rsidP="007B1307">
      <w:pPr>
        <w:shd w:val="clear" w:color="auto" w:fill="FFFFFF"/>
        <w:tabs>
          <w:tab w:val="left" w:pos="993"/>
          <w:tab w:val="left" w:pos="1276"/>
        </w:tabs>
        <w:rPr>
          <w:bCs/>
          <w:sz w:val="28"/>
          <w:szCs w:val="28"/>
        </w:rPr>
      </w:pPr>
      <w:r w:rsidRPr="007B1307">
        <w:rPr>
          <w:bCs/>
          <w:sz w:val="28"/>
          <w:szCs w:val="28"/>
        </w:rPr>
        <w:t>председателя Совета депутатов</w:t>
      </w:r>
    </w:p>
    <w:p w:rsidR="00403CEA" w:rsidRPr="007B1307" w:rsidRDefault="007B1307" w:rsidP="00C42482">
      <w:pPr>
        <w:shd w:val="clear" w:color="auto" w:fill="FFFFFF"/>
        <w:tabs>
          <w:tab w:val="left" w:pos="993"/>
          <w:tab w:val="left" w:pos="1276"/>
        </w:tabs>
        <w:rPr>
          <w:bCs/>
          <w:sz w:val="28"/>
          <w:szCs w:val="28"/>
        </w:rPr>
      </w:pPr>
      <w:r w:rsidRPr="007B1307">
        <w:rPr>
          <w:bCs/>
          <w:sz w:val="28"/>
          <w:szCs w:val="28"/>
        </w:rPr>
        <w:t>сельского поселения</w:t>
      </w:r>
      <w:r w:rsidRPr="007B1307">
        <w:rPr>
          <w:bCs/>
          <w:sz w:val="28"/>
          <w:szCs w:val="28"/>
        </w:rPr>
        <w:tab/>
        <w:t xml:space="preserve"> </w:t>
      </w:r>
      <w:r w:rsidRPr="007B1307">
        <w:rPr>
          <w:bCs/>
          <w:sz w:val="28"/>
          <w:szCs w:val="28"/>
        </w:rPr>
        <w:tab/>
      </w:r>
      <w:r w:rsidRPr="007B1307">
        <w:rPr>
          <w:bCs/>
          <w:sz w:val="28"/>
          <w:szCs w:val="28"/>
        </w:rPr>
        <w:tab/>
      </w:r>
      <w:r w:rsidRPr="007B1307">
        <w:rPr>
          <w:bCs/>
          <w:sz w:val="28"/>
          <w:szCs w:val="28"/>
        </w:rPr>
        <w:tab/>
      </w:r>
      <w:r w:rsidRPr="007B1307">
        <w:rPr>
          <w:bCs/>
          <w:sz w:val="28"/>
          <w:szCs w:val="28"/>
        </w:rPr>
        <w:tab/>
        <w:t xml:space="preserve">     </w:t>
      </w:r>
      <w:r>
        <w:rPr>
          <w:bCs/>
          <w:sz w:val="28"/>
          <w:szCs w:val="28"/>
        </w:rPr>
        <w:t xml:space="preserve">                    </w:t>
      </w:r>
      <w:r w:rsidRPr="007B1307">
        <w:rPr>
          <w:bCs/>
          <w:sz w:val="28"/>
          <w:szCs w:val="28"/>
        </w:rPr>
        <w:t>А.И.</w:t>
      </w:r>
      <w:r>
        <w:rPr>
          <w:bCs/>
          <w:sz w:val="28"/>
          <w:szCs w:val="28"/>
        </w:rPr>
        <w:t xml:space="preserve"> </w:t>
      </w:r>
      <w:r w:rsidRPr="007B1307">
        <w:rPr>
          <w:bCs/>
          <w:sz w:val="28"/>
          <w:szCs w:val="28"/>
        </w:rPr>
        <w:t>Козлов</w:t>
      </w:r>
    </w:p>
    <w:p w:rsidR="00A32694" w:rsidRDefault="00A32694" w:rsidP="006A08B5">
      <w:pPr>
        <w:ind w:left="5529"/>
        <w:jc w:val="right"/>
        <w:rPr>
          <w:sz w:val="28"/>
          <w:szCs w:val="28"/>
        </w:rPr>
      </w:pPr>
    </w:p>
    <w:p w:rsidR="003E77DE" w:rsidRDefault="003E77DE" w:rsidP="006A08B5">
      <w:pPr>
        <w:ind w:left="5529"/>
        <w:jc w:val="right"/>
        <w:rPr>
          <w:sz w:val="28"/>
          <w:szCs w:val="28"/>
        </w:rPr>
      </w:pPr>
    </w:p>
    <w:p w:rsidR="003E77DE" w:rsidRDefault="003E77DE" w:rsidP="006A08B5">
      <w:pPr>
        <w:ind w:left="5529"/>
        <w:jc w:val="right"/>
        <w:rPr>
          <w:sz w:val="28"/>
          <w:szCs w:val="28"/>
        </w:rPr>
      </w:pPr>
    </w:p>
    <w:p w:rsidR="003E77DE" w:rsidRDefault="003E77DE" w:rsidP="006A08B5">
      <w:pPr>
        <w:ind w:left="5529"/>
        <w:jc w:val="right"/>
        <w:rPr>
          <w:sz w:val="28"/>
          <w:szCs w:val="28"/>
        </w:rPr>
      </w:pPr>
    </w:p>
    <w:p w:rsidR="003E77DE" w:rsidRDefault="003E77DE" w:rsidP="006A08B5">
      <w:pPr>
        <w:ind w:left="5529"/>
        <w:jc w:val="right"/>
        <w:rPr>
          <w:sz w:val="28"/>
          <w:szCs w:val="28"/>
        </w:rPr>
      </w:pPr>
    </w:p>
    <w:p w:rsidR="003E77DE" w:rsidRDefault="003E77DE" w:rsidP="006A08B5">
      <w:pPr>
        <w:ind w:left="5529"/>
        <w:jc w:val="right"/>
        <w:rPr>
          <w:sz w:val="28"/>
          <w:szCs w:val="28"/>
        </w:rPr>
      </w:pPr>
    </w:p>
    <w:p w:rsidR="003E77DE" w:rsidRDefault="003E77DE" w:rsidP="006A08B5">
      <w:pPr>
        <w:ind w:left="5529"/>
        <w:jc w:val="right"/>
        <w:rPr>
          <w:sz w:val="28"/>
          <w:szCs w:val="28"/>
        </w:rPr>
      </w:pPr>
    </w:p>
    <w:p w:rsidR="003E77DE" w:rsidRDefault="003E77DE" w:rsidP="006A08B5">
      <w:pPr>
        <w:ind w:left="5529"/>
        <w:jc w:val="right"/>
        <w:rPr>
          <w:sz w:val="28"/>
          <w:szCs w:val="28"/>
        </w:rPr>
      </w:pPr>
    </w:p>
    <w:p w:rsidR="003E77DE" w:rsidRDefault="003E77DE" w:rsidP="006A08B5">
      <w:pPr>
        <w:ind w:left="5529"/>
        <w:jc w:val="right"/>
        <w:rPr>
          <w:sz w:val="28"/>
          <w:szCs w:val="28"/>
        </w:rPr>
      </w:pPr>
    </w:p>
    <w:p w:rsidR="003E77DE" w:rsidRDefault="003E77DE" w:rsidP="006A08B5">
      <w:pPr>
        <w:ind w:left="5529"/>
        <w:jc w:val="right"/>
        <w:rPr>
          <w:sz w:val="28"/>
          <w:szCs w:val="28"/>
        </w:rPr>
      </w:pPr>
    </w:p>
    <w:p w:rsidR="003E77DE" w:rsidRDefault="003E77DE" w:rsidP="006A08B5">
      <w:pPr>
        <w:ind w:left="5529"/>
        <w:jc w:val="right"/>
        <w:rPr>
          <w:sz w:val="28"/>
          <w:szCs w:val="28"/>
        </w:rPr>
      </w:pPr>
    </w:p>
    <w:p w:rsidR="003E77DE" w:rsidRDefault="003E77DE" w:rsidP="006A08B5">
      <w:pPr>
        <w:ind w:left="5529"/>
        <w:jc w:val="right"/>
        <w:rPr>
          <w:sz w:val="28"/>
          <w:szCs w:val="28"/>
        </w:rPr>
      </w:pPr>
    </w:p>
    <w:p w:rsidR="003E77DE" w:rsidRDefault="003E77DE" w:rsidP="006A08B5">
      <w:pPr>
        <w:ind w:left="5529"/>
        <w:jc w:val="right"/>
        <w:rPr>
          <w:sz w:val="28"/>
          <w:szCs w:val="28"/>
        </w:rPr>
      </w:pPr>
    </w:p>
    <w:p w:rsidR="0065771A" w:rsidRDefault="0065771A" w:rsidP="006A08B5">
      <w:pPr>
        <w:ind w:left="5529"/>
        <w:jc w:val="right"/>
        <w:rPr>
          <w:sz w:val="28"/>
          <w:szCs w:val="28"/>
        </w:rPr>
      </w:pPr>
    </w:p>
    <w:p w:rsidR="003E77DE" w:rsidRDefault="003E77DE" w:rsidP="006A08B5">
      <w:pPr>
        <w:ind w:left="5529"/>
        <w:jc w:val="right"/>
        <w:rPr>
          <w:sz w:val="28"/>
          <w:szCs w:val="28"/>
        </w:rPr>
      </w:pPr>
    </w:p>
    <w:p w:rsidR="003E77DE" w:rsidRDefault="003E77DE" w:rsidP="006A08B5">
      <w:pPr>
        <w:ind w:left="5529"/>
        <w:jc w:val="right"/>
        <w:rPr>
          <w:sz w:val="28"/>
          <w:szCs w:val="28"/>
        </w:rPr>
      </w:pPr>
    </w:p>
    <w:p w:rsidR="00EF0825" w:rsidRDefault="00EF0825" w:rsidP="006A08B5">
      <w:pPr>
        <w:ind w:left="5529"/>
        <w:jc w:val="right"/>
        <w:rPr>
          <w:sz w:val="28"/>
          <w:szCs w:val="28"/>
        </w:rPr>
      </w:pPr>
    </w:p>
    <w:p w:rsidR="003E77DE" w:rsidRDefault="003E77DE" w:rsidP="006A08B5">
      <w:pPr>
        <w:ind w:left="5529"/>
        <w:jc w:val="right"/>
        <w:rPr>
          <w:sz w:val="28"/>
          <w:szCs w:val="28"/>
        </w:rPr>
      </w:pPr>
    </w:p>
    <w:p w:rsidR="003E77DE" w:rsidRDefault="003E77DE" w:rsidP="006A08B5">
      <w:pPr>
        <w:ind w:left="5529"/>
        <w:jc w:val="right"/>
        <w:rPr>
          <w:sz w:val="28"/>
          <w:szCs w:val="28"/>
        </w:rPr>
      </w:pPr>
    </w:p>
    <w:p w:rsidR="003E77DE" w:rsidRDefault="003E77DE" w:rsidP="006A08B5">
      <w:pPr>
        <w:ind w:left="5529"/>
        <w:jc w:val="right"/>
        <w:rPr>
          <w:sz w:val="28"/>
          <w:szCs w:val="28"/>
        </w:rPr>
      </w:pPr>
    </w:p>
    <w:p w:rsidR="00BA5BE0" w:rsidRDefault="00BA5BE0" w:rsidP="006A08B5">
      <w:pPr>
        <w:ind w:left="5529"/>
        <w:jc w:val="right"/>
        <w:rPr>
          <w:sz w:val="28"/>
          <w:szCs w:val="28"/>
        </w:rPr>
      </w:pPr>
    </w:p>
    <w:p w:rsidR="003E77DE" w:rsidRDefault="003E77DE" w:rsidP="006A08B5">
      <w:pPr>
        <w:ind w:left="5529"/>
        <w:jc w:val="right"/>
        <w:rPr>
          <w:sz w:val="28"/>
          <w:szCs w:val="28"/>
        </w:rPr>
      </w:pPr>
    </w:p>
    <w:p w:rsidR="00186631" w:rsidRDefault="00186631" w:rsidP="006A08B5">
      <w:pPr>
        <w:ind w:left="5529"/>
        <w:jc w:val="right"/>
        <w:rPr>
          <w:sz w:val="28"/>
          <w:szCs w:val="28"/>
        </w:rPr>
      </w:pPr>
    </w:p>
    <w:p w:rsidR="006A08B5" w:rsidRDefault="00D33DEE" w:rsidP="006A08B5">
      <w:pPr>
        <w:ind w:left="5529"/>
        <w:jc w:val="right"/>
        <w:rPr>
          <w:sz w:val="28"/>
          <w:szCs w:val="28"/>
        </w:rPr>
      </w:pPr>
      <w:r>
        <w:rPr>
          <w:sz w:val="28"/>
          <w:szCs w:val="28"/>
        </w:rPr>
        <w:lastRenderedPageBreak/>
        <w:t>Приложение</w:t>
      </w:r>
    </w:p>
    <w:p w:rsidR="006A08B5" w:rsidRDefault="00D33DEE" w:rsidP="007B1307">
      <w:pPr>
        <w:ind w:left="5529"/>
        <w:jc w:val="right"/>
        <w:rPr>
          <w:sz w:val="28"/>
          <w:szCs w:val="28"/>
        </w:rPr>
      </w:pPr>
      <w:r>
        <w:rPr>
          <w:sz w:val="28"/>
          <w:szCs w:val="28"/>
        </w:rPr>
        <w:t xml:space="preserve">к решению </w:t>
      </w:r>
      <w:r w:rsidR="007B1307">
        <w:rPr>
          <w:sz w:val="28"/>
          <w:szCs w:val="28"/>
        </w:rPr>
        <w:t>Совета депутатов</w:t>
      </w:r>
    </w:p>
    <w:p w:rsidR="007B1307" w:rsidRDefault="005D6D40" w:rsidP="007B1307">
      <w:pPr>
        <w:jc w:val="right"/>
        <w:rPr>
          <w:sz w:val="28"/>
          <w:szCs w:val="28"/>
        </w:rPr>
      </w:pPr>
      <w:r>
        <w:rPr>
          <w:sz w:val="28"/>
          <w:szCs w:val="28"/>
        </w:rPr>
        <w:t>сельск</w:t>
      </w:r>
      <w:r w:rsidR="007B1307">
        <w:rPr>
          <w:sz w:val="28"/>
          <w:szCs w:val="28"/>
        </w:rPr>
        <w:t>ого поселения Цингалы</w:t>
      </w:r>
    </w:p>
    <w:p w:rsidR="00D33DEE" w:rsidRDefault="00D33DEE" w:rsidP="006A08B5">
      <w:pPr>
        <w:ind w:left="5529"/>
        <w:jc w:val="right"/>
        <w:rPr>
          <w:sz w:val="28"/>
          <w:szCs w:val="28"/>
        </w:rPr>
      </w:pPr>
      <w:r>
        <w:rPr>
          <w:sz w:val="28"/>
          <w:szCs w:val="28"/>
        </w:rPr>
        <w:t>от</w:t>
      </w:r>
      <w:r w:rsidR="00186631">
        <w:rPr>
          <w:sz w:val="28"/>
          <w:szCs w:val="28"/>
        </w:rPr>
        <w:t xml:space="preserve"> 30.11</w:t>
      </w:r>
      <w:r w:rsidR="00707648">
        <w:rPr>
          <w:sz w:val="28"/>
          <w:szCs w:val="28"/>
        </w:rPr>
        <w:t>.2018</w:t>
      </w:r>
      <w:r>
        <w:rPr>
          <w:sz w:val="28"/>
          <w:szCs w:val="28"/>
        </w:rPr>
        <w:t xml:space="preserve"> №</w:t>
      </w:r>
      <w:r w:rsidR="00186631">
        <w:rPr>
          <w:sz w:val="28"/>
          <w:szCs w:val="28"/>
        </w:rPr>
        <w:t xml:space="preserve"> 63</w:t>
      </w:r>
      <w:r>
        <w:rPr>
          <w:sz w:val="28"/>
          <w:szCs w:val="28"/>
        </w:rPr>
        <w:t xml:space="preserve"> </w:t>
      </w:r>
    </w:p>
    <w:p w:rsidR="00D33DEE" w:rsidRPr="00D33DEE" w:rsidRDefault="00D33DEE" w:rsidP="00D33DEE">
      <w:pPr>
        <w:jc w:val="both"/>
        <w:rPr>
          <w:sz w:val="28"/>
          <w:szCs w:val="28"/>
        </w:rPr>
      </w:pPr>
    </w:p>
    <w:p w:rsidR="00D33DEE" w:rsidRDefault="00D33DEE" w:rsidP="00BB1A4C">
      <w:pPr>
        <w:pStyle w:val="ConsPlusNormal"/>
        <w:widowControl/>
        <w:ind w:firstLine="0"/>
        <w:jc w:val="center"/>
        <w:rPr>
          <w:rFonts w:ascii="Times New Roman" w:hAnsi="Times New Roman" w:cs="Times New Roman"/>
          <w:sz w:val="28"/>
          <w:szCs w:val="28"/>
        </w:rPr>
      </w:pPr>
    </w:p>
    <w:p w:rsidR="006A08B5" w:rsidRDefault="002F379B" w:rsidP="00BB1A4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w:t>
      </w:r>
      <w:r w:rsidRPr="002F379B">
        <w:rPr>
          <w:rFonts w:ascii="Times New Roman" w:hAnsi="Times New Roman" w:cs="Times New Roman"/>
          <w:sz w:val="28"/>
          <w:szCs w:val="28"/>
        </w:rPr>
        <w:t>оложение</w:t>
      </w:r>
      <w:r>
        <w:rPr>
          <w:rFonts w:ascii="Times New Roman" w:hAnsi="Times New Roman" w:cs="Times New Roman"/>
          <w:sz w:val="28"/>
          <w:szCs w:val="28"/>
        </w:rPr>
        <w:t xml:space="preserve"> </w:t>
      </w:r>
    </w:p>
    <w:p w:rsidR="006F11D8" w:rsidRDefault="002F379B" w:rsidP="00BB1A4C">
      <w:pPr>
        <w:pStyle w:val="ConsPlusNormal"/>
        <w:widowControl/>
        <w:ind w:firstLine="0"/>
        <w:jc w:val="center"/>
        <w:rPr>
          <w:rFonts w:ascii="Times New Roman" w:hAnsi="Times New Roman" w:cs="Times New Roman"/>
          <w:sz w:val="28"/>
          <w:szCs w:val="28"/>
        </w:rPr>
      </w:pPr>
      <w:r w:rsidRPr="002F379B">
        <w:rPr>
          <w:rFonts w:ascii="Times New Roman" w:hAnsi="Times New Roman" w:cs="Times New Roman"/>
          <w:sz w:val="28"/>
          <w:szCs w:val="28"/>
        </w:rPr>
        <w:t>о денежном содержании лиц, замещающих</w:t>
      </w:r>
      <w:r>
        <w:rPr>
          <w:rFonts w:ascii="Times New Roman" w:hAnsi="Times New Roman" w:cs="Times New Roman"/>
          <w:sz w:val="28"/>
          <w:szCs w:val="28"/>
        </w:rPr>
        <w:t xml:space="preserve"> муниципальные должности </w:t>
      </w:r>
    </w:p>
    <w:p w:rsidR="002F379B" w:rsidRDefault="006F11D8" w:rsidP="00BB1A4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 органах</w:t>
      </w:r>
      <w:r w:rsidR="0096496C" w:rsidRPr="0096496C">
        <w:rPr>
          <w:rFonts w:ascii="Times New Roman" w:hAnsi="Times New Roman" w:cs="Times New Roman"/>
          <w:sz w:val="28"/>
          <w:szCs w:val="28"/>
        </w:rPr>
        <w:t xml:space="preserve"> местного самоуправления </w:t>
      </w:r>
      <w:r w:rsidR="005D6D40">
        <w:rPr>
          <w:rFonts w:ascii="Times New Roman" w:hAnsi="Times New Roman" w:cs="Times New Roman"/>
          <w:sz w:val="28"/>
          <w:szCs w:val="28"/>
        </w:rPr>
        <w:t>сельского поселения Цингалы</w:t>
      </w:r>
    </w:p>
    <w:p w:rsidR="00A57086" w:rsidRDefault="00A57086" w:rsidP="00BB1A4C">
      <w:pPr>
        <w:pStyle w:val="ConsPlusNormal"/>
        <w:widowControl/>
        <w:ind w:firstLine="0"/>
        <w:jc w:val="center"/>
        <w:rPr>
          <w:rFonts w:ascii="Times New Roman" w:hAnsi="Times New Roman" w:cs="Times New Roman"/>
          <w:sz w:val="28"/>
          <w:szCs w:val="28"/>
        </w:rPr>
      </w:pPr>
    </w:p>
    <w:p w:rsidR="00A57086" w:rsidRDefault="00A57086" w:rsidP="003F1EA2">
      <w:pPr>
        <w:pStyle w:val="ConsPlusNormal"/>
        <w:widowControl/>
        <w:numPr>
          <w:ilvl w:val="0"/>
          <w:numId w:val="1"/>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A57086" w:rsidRPr="002F379B" w:rsidRDefault="00A57086" w:rsidP="00A57086">
      <w:pPr>
        <w:pStyle w:val="ConsPlusNormal"/>
        <w:widowControl/>
        <w:ind w:left="1080" w:firstLine="0"/>
        <w:rPr>
          <w:rFonts w:ascii="Times New Roman" w:hAnsi="Times New Roman" w:cs="Times New Roman"/>
          <w:sz w:val="28"/>
          <w:szCs w:val="28"/>
        </w:rPr>
      </w:pPr>
    </w:p>
    <w:p w:rsidR="002F379B" w:rsidRDefault="002F379B" w:rsidP="003F1EA2">
      <w:pPr>
        <w:pStyle w:val="ConsPlusNormal"/>
        <w:widowControl/>
        <w:numPr>
          <w:ilvl w:val="1"/>
          <w:numId w:val="1"/>
        </w:numPr>
        <w:tabs>
          <w:tab w:val="left" w:pos="1134"/>
        </w:tabs>
        <w:ind w:left="0" w:firstLine="567"/>
        <w:jc w:val="both"/>
        <w:rPr>
          <w:rFonts w:ascii="Times New Roman" w:hAnsi="Times New Roman" w:cs="Times New Roman"/>
          <w:sz w:val="28"/>
          <w:szCs w:val="28"/>
        </w:rPr>
      </w:pPr>
      <w:r w:rsidRPr="002F379B">
        <w:rPr>
          <w:rFonts w:ascii="Times New Roman" w:hAnsi="Times New Roman" w:cs="Times New Roman"/>
          <w:sz w:val="28"/>
          <w:szCs w:val="28"/>
        </w:rPr>
        <w:t xml:space="preserve">Положение о денежном содержании лиц, замещающих муниципальные должности </w:t>
      </w:r>
      <w:r w:rsidR="006F11D8">
        <w:rPr>
          <w:rFonts w:ascii="Times New Roman" w:hAnsi="Times New Roman" w:cs="Times New Roman"/>
          <w:sz w:val="28"/>
          <w:szCs w:val="28"/>
        </w:rPr>
        <w:t>в органах</w:t>
      </w:r>
      <w:r w:rsidR="0096496C" w:rsidRPr="0096496C">
        <w:rPr>
          <w:rFonts w:ascii="Times New Roman" w:hAnsi="Times New Roman" w:cs="Times New Roman"/>
          <w:sz w:val="28"/>
          <w:szCs w:val="28"/>
        </w:rPr>
        <w:t xml:space="preserve"> местного самоуправления </w:t>
      </w:r>
      <w:r w:rsidR="005D6D40">
        <w:rPr>
          <w:rFonts w:ascii="Times New Roman" w:hAnsi="Times New Roman" w:cs="Times New Roman"/>
          <w:sz w:val="28"/>
          <w:szCs w:val="28"/>
        </w:rPr>
        <w:t>сельского поселения Цингалы</w:t>
      </w:r>
      <w:r w:rsidRPr="002F379B">
        <w:rPr>
          <w:rFonts w:ascii="Times New Roman" w:hAnsi="Times New Roman" w:cs="Times New Roman"/>
          <w:sz w:val="28"/>
          <w:szCs w:val="28"/>
        </w:rPr>
        <w:t xml:space="preserve"> (далее - Положение) разработано в соответствии с Бюджетным кодексом Российской Федерации, Федеральным законом от 6 октября 2003 года </w:t>
      </w:r>
      <w:r w:rsidR="007233AD">
        <w:rPr>
          <w:rFonts w:ascii="Times New Roman" w:hAnsi="Times New Roman" w:cs="Times New Roman"/>
          <w:sz w:val="28"/>
          <w:szCs w:val="28"/>
        </w:rPr>
        <w:t>№</w:t>
      </w:r>
      <w:r w:rsidR="0065771A">
        <w:rPr>
          <w:rFonts w:ascii="Times New Roman" w:hAnsi="Times New Roman" w:cs="Times New Roman"/>
          <w:sz w:val="28"/>
          <w:szCs w:val="28"/>
        </w:rPr>
        <w:t xml:space="preserve"> 131-ФЗ «</w:t>
      </w:r>
      <w:r w:rsidRPr="002F379B">
        <w:rPr>
          <w:rFonts w:ascii="Times New Roman" w:hAnsi="Times New Roman" w:cs="Times New Roman"/>
          <w:sz w:val="28"/>
          <w:szCs w:val="28"/>
        </w:rPr>
        <w:t>Об общих принципах организации местного самоуп</w:t>
      </w:r>
      <w:r w:rsidR="0065771A">
        <w:rPr>
          <w:rFonts w:ascii="Times New Roman" w:hAnsi="Times New Roman" w:cs="Times New Roman"/>
          <w:sz w:val="28"/>
          <w:szCs w:val="28"/>
        </w:rPr>
        <w:t>равления в Российской Федерации»</w:t>
      </w:r>
      <w:r w:rsidRPr="002F379B">
        <w:rPr>
          <w:rFonts w:ascii="Times New Roman" w:hAnsi="Times New Roman" w:cs="Times New Roman"/>
          <w:sz w:val="28"/>
          <w:szCs w:val="28"/>
        </w:rPr>
        <w:t xml:space="preserve">, Законом Ханты-Мансийского автономного округа - Югры от 28 декабря 2007 года </w:t>
      </w:r>
      <w:r w:rsidR="007233AD">
        <w:rPr>
          <w:rFonts w:ascii="Times New Roman" w:hAnsi="Times New Roman" w:cs="Times New Roman"/>
          <w:sz w:val="28"/>
          <w:szCs w:val="28"/>
        </w:rPr>
        <w:t>№</w:t>
      </w:r>
      <w:r w:rsidR="0065771A">
        <w:rPr>
          <w:rFonts w:ascii="Times New Roman" w:hAnsi="Times New Roman" w:cs="Times New Roman"/>
          <w:sz w:val="28"/>
          <w:szCs w:val="28"/>
        </w:rPr>
        <w:t xml:space="preserve"> 201-оз «</w:t>
      </w:r>
      <w:r w:rsidRPr="002F379B">
        <w:rPr>
          <w:rFonts w:ascii="Times New Roman" w:hAnsi="Times New Roman" w:cs="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w:t>
      </w:r>
      <w:r w:rsidR="0065771A">
        <w:rPr>
          <w:rFonts w:ascii="Times New Roman" w:hAnsi="Times New Roman" w:cs="Times New Roman"/>
          <w:sz w:val="28"/>
          <w:szCs w:val="28"/>
        </w:rPr>
        <w:t>ийском автономном округе – Югре»</w:t>
      </w:r>
      <w:r w:rsidRPr="002F379B">
        <w:rPr>
          <w:rFonts w:ascii="Times New Roman" w:hAnsi="Times New Roman" w:cs="Times New Roman"/>
          <w:sz w:val="28"/>
          <w:szCs w:val="28"/>
        </w:rPr>
        <w:t xml:space="preserve">, на основании постановления Правительства Ханты-Мансийского автономного округа - Югры от 24 декабря 2007 года </w:t>
      </w:r>
      <w:r w:rsidR="007233AD">
        <w:rPr>
          <w:rFonts w:ascii="Times New Roman" w:hAnsi="Times New Roman" w:cs="Times New Roman"/>
          <w:sz w:val="28"/>
          <w:szCs w:val="28"/>
        </w:rPr>
        <w:t>№</w:t>
      </w:r>
      <w:r w:rsidR="0065771A">
        <w:rPr>
          <w:rFonts w:ascii="Times New Roman" w:hAnsi="Times New Roman" w:cs="Times New Roman"/>
          <w:sz w:val="28"/>
          <w:szCs w:val="28"/>
        </w:rPr>
        <w:t xml:space="preserve"> 333-п «</w:t>
      </w:r>
      <w:r w:rsidRPr="002F379B">
        <w:rPr>
          <w:rFonts w:ascii="Times New Roman" w:hAnsi="Times New Roman" w:cs="Times New Roman"/>
          <w:sz w:val="28"/>
          <w:szCs w:val="28"/>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w:t>
      </w:r>
      <w:r w:rsidR="0065771A">
        <w:rPr>
          <w:rFonts w:ascii="Times New Roman" w:hAnsi="Times New Roman" w:cs="Times New Roman"/>
          <w:sz w:val="28"/>
          <w:szCs w:val="28"/>
        </w:rPr>
        <w:t>ийском автономном округе – Югре»</w:t>
      </w:r>
      <w:r w:rsidRPr="002F379B">
        <w:rPr>
          <w:rFonts w:ascii="Times New Roman" w:hAnsi="Times New Roman" w:cs="Times New Roman"/>
          <w:sz w:val="28"/>
          <w:szCs w:val="28"/>
        </w:rPr>
        <w:t>.</w:t>
      </w:r>
    </w:p>
    <w:p w:rsidR="002F379B" w:rsidRPr="00FA5386" w:rsidRDefault="002F379B" w:rsidP="003F1EA2">
      <w:pPr>
        <w:pStyle w:val="ConsPlusNormal"/>
        <w:widowControl/>
        <w:numPr>
          <w:ilvl w:val="1"/>
          <w:numId w:val="1"/>
        </w:numPr>
        <w:tabs>
          <w:tab w:val="left" w:pos="1134"/>
        </w:tabs>
        <w:ind w:left="0" w:firstLine="567"/>
        <w:jc w:val="both"/>
        <w:rPr>
          <w:rFonts w:ascii="Times New Roman" w:hAnsi="Times New Roman" w:cs="Times New Roman"/>
          <w:sz w:val="28"/>
          <w:szCs w:val="28"/>
        </w:rPr>
      </w:pPr>
      <w:r w:rsidRPr="00FA5386">
        <w:rPr>
          <w:rFonts w:ascii="Times New Roman" w:hAnsi="Times New Roman" w:cs="Times New Roman"/>
          <w:sz w:val="28"/>
          <w:szCs w:val="28"/>
        </w:rPr>
        <w:t>Положение определяет порядок регулирования вопросов оплаты труда выборн</w:t>
      </w:r>
      <w:r w:rsidR="001022E8" w:rsidRPr="00FA5386">
        <w:rPr>
          <w:rFonts w:ascii="Times New Roman" w:hAnsi="Times New Roman" w:cs="Times New Roman"/>
          <w:sz w:val="28"/>
          <w:szCs w:val="28"/>
        </w:rPr>
        <w:t>ого</w:t>
      </w:r>
      <w:r w:rsidRPr="00FA5386">
        <w:rPr>
          <w:rFonts w:ascii="Times New Roman" w:hAnsi="Times New Roman" w:cs="Times New Roman"/>
          <w:sz w:val="28"/>
          <w:szCs w:val="28"/>
        </w:rPr>
        <w:t xml:space="preserve"> должностн</w:t>
      </w:r>
      <w:r w:rsidR="001022E8" w:rsidRPr="00FA5386">
        <w:rPr>
          <w:rFonts w:ascii="Times New Roman" w:hAnsi="Times New Roman" w:cs="Times New Roman"/>
          <w:sz w:val="28"/>
          <w:szCs w:val="28"/>
        </w:rPr>
        <w:t>ого</w:t>
      </w:r>
      <w:r w:rsidRPr="00FA5386">
        <w:rPr>
          <w:rFonts w:ascii="Times New Roman" w:hAnsi="Times New Roman" w:cs="Times New Roman"/>
          <w:sz w:val="28"/>
          <w:szCs w:val="28"/>
        </w:rPr>
        <w:t xml:space="preserve"> лиц</w:t>
      </w:r>
      <w:r w:rsidR="001022E8" w:rsidRPr="00FA5386">
        <w:rPr>
          <w:rFonts w:ascii="Times New Roman" w:hAnsi="Times New Roman" w:cs="Times New Roman"/>
          <w:sz w:val="28"/>
          <w:szCs w:val="28"/>
        </w:rPr>
        <w:t>а</w:t>
      </w:r>
      <w:r w:rsidRPr="00FA5386">
        <w:rPr>
          <w:rFonts w:ascii="Times New Roman" w:hAnsi="Times New Roman" w:cs="Times New Roman"/>
          <w:sz w:val="28"/>
          <w:szCs w:val="28"/>
        </w:rPr>
        <w:t xml:space="preserve"> местного самоуправления </w:t>
      </w:r>
      <w:r w:rsidR="00FA5386" w:rsidRPr="00FA5386">
        <w:rPr>
          <w:rFonts w:ascii="Times New Roman" w:hAnsi="Times New Roman" w:cs="Times New Roman"/>
          <w:sz w:val="28"/>
          <w:szCs w:val="28"/>
        </w:rPr>
        <w:t>сельского поселения Цингалы</w:t>
      </w:r>
      <w:r w:rsidRPr="00FA5386">
        <w:rPr>
          <w:rFonts w:ascii="Times New Roman" w:hAnsi="Times New Roman" w:cs="Times New Roman"/>
          <w:sz w:val="28"/>
          <w:szCs w:val="28"/>
        </w:rPr>
        <w:t>, осуществляющих свои полномочия на</w:t>
      </w:r>
      <w:r w:rsidR="00FA5386" w:rsidRPr="00FA5386">
        <w:rPr>
          <w:rFonts w:ascii="Times New Roman" w:hAnsi="Times New Roman" w:cs="Times New Roman"/>
          <w:sz w:val="28"/>
          <w:szCs w:val="28"/>
        </w:rPr>
        <w:t xml:space="preserve"> постоянной основе (далее - лицо, замещающее муниципальную должность</w:t>
      </w:r>
      <w:r w:rsidRPr="00FA5386">
        <w:rPr>
          <w:rFonts w:ascii="Times New Roman" w:hAnsi="Times New Roman" w:cs="Times New Roman"/>
          <w:sz w:val="28"/>
          <w:szCs w:val="28"/>
        </w:rPr>
        <w:t>).</w:t>
      </w:r>
    </w:p>
    <w:p w:rsidR="002F379B" w:rsidRPr="00403CEA" w:rsidRDefault="002F379B" w:rsidP="003F1EA2">
      <w:pPr>
        <w:pStyle w:val="ConsPlusNormal"/>
        <w:widowControl/>
        <w:numPr>
          <w:ilvl w:val="1"/>
          <w:numId w:val="1"/>
        </w:numPr>
        <w:tabs>
          <w:tab w:val="left" w:pos="1134"/>
        </w:tabs>
        <w:ind w:left="0" w:firstLine="567"/>
        <w:jc w:val="both"/>
        <w:rPr>
          <w:rFonts w:ascii="Times New Roman" w:hAnsi="Times New Roman" w:cs="Times New Roman"/>
          <w:sz w:val="28"/>
          <w:szCs w:val="28"/>
        </w:rPr>
      </w:pPr>
      <w:r w:rsidRPr="00403CEA">
        <w:rPr>
          <w:rFonts w:ascii="Times New Roman" w:hAnsi="Times New Roman" w:cs="Times New Roman"/>
          <w:sz w:val="28"/>
          <w:szCs w:val="28"/>
        </w:rPr>
        <w:t>Установленные данным Положением выплаты, входящие в состав оплаты труда лиц, замещающих муниципальные должности, производятся в пределах утвержденного планового фонда оплаты труда, сформированного в соответствии с нормативами</w:t>
      </w:r>
      <w:r w:rsidR="001022E8" w:rsidRPr="00403CEA">
        <w:rPr>
          <w:rFonts w:ascii="Times New Roman" w:hAnsi="Times New Roman" w:cs="Times New Roman"/>
          <w:sz w:val="28"/>
          <w:szCs w:val="28"/>
        </w:rPr>
        <w:t xml:space="preserve"> формирования расходов на оплату труда лиц, замещающих муниципальные должности на постоянной основе</w:t>
      </w:r>
      <w:r w:rsidR="008C182D">
        <w:rPr>
          <w:rFonts w:ascii="Times New Roman" w:hAnsi="Times New Roman" w:cs="Times New Roman"/>
          <w:sz w:val="28"/>
          <w:szCs w:val="28"/>
        </w:rPr>
        <w:t xml:space="preserve">, установленными </w:t>
      </w:r>
      <w:r w:rsidRPr="00403CEA">
        <w:rPr>
          <w:rFonts w:ascii="Times New Roman" w:hAnsi="Times New Roman" w:cs="Times New Roman"/>
          <w:sz w:val="28"/>
          <w:szCs w:val="28"/>
        </w:rPr>
        <w:t>Пра</w:t>
      </w:r>
      <w:r w:rsidR="00FA5386" w:rsidRPr="00403CEA">
        <w:rPr>
          <w:rFonts w:ascii="Times New Roman" w:hAnsi="Times New Roman" w:cs="Times New Roman"/>
          <w:sz w:val="28"/>
          <w:szCs w:val="28"/>
        </w:rPr>
        <w:t xml:space="preserve">вительством </w:t>
      </w:r>
      <w:r w:rsidRPr="00403CEA">
        <w:rPr>
          <w:rFonts w:ascii="Times New Roman" w:hAnsi="Times New Roman" w:cs="Times New Roman"/>
          <w:sz w:val="28"/>
          <w:szCs w:val="28"/>
        </w:rPr>
        <w:t>Ханты-Мансийского автономного округа - Югры.</w:t>
      </w:r>
    </w:p>
    <w:p w:rsidR="002F379B" w:rsidRDefault="00190BCF" w:rsidP="003F1EA2">
      <w:pPr>
        <w:pStyle w:val="ConsPlusNormal"/>
        <w:widowControl/>
        <w:numPr>
          <w:ilvl w:val="1"/>
          <w:numId w:val="2"/>
        </w:numPr>
        <w:ind w:left="0" w:firstLine="720"/>
        <w:jc w:val="both"/>
        <w:outlineLvl w:val="0"/>
        <w:rPr>
          <w:rFonts w:ascii="Times New Roman" w:hAnsi="Times New Roman" w:cs="Times New Roman"/>
          <w:sz w:val="28"/>
          <w:szCs w:val="28"/>
        </w:rPr>
      </w:pPr>
      <w:bookmarkStart w:id="0" w:name="_Toc460317441"/>
      <w:r>
        <w:rPr>
          <w:rFonts w:ascii="Times New Roman" w:hAnsi="Times New Roman" w:cs="Times New Roman"/>
          <w:sz w:val="28"/>
          <w:szCs w:val="28"/>
        </w:rPr>
        <w:t>Денежное содержание лица, замещающ</w:t>
      </w:r>
      <w:r w:rsidR="00995566">
        <w:rPr>
          <w:rFonts w:ascii="Times New Roman" w:hAnsi="Times New Roman" w:cs="Times New Roman"/>
          <w:sz w:val="28"/>
          <w:szCs w:val="28"/>
        </w:rPr>
        <w:t>их</w:t>
      </w:r>
      <w:r>
        <w:rPr>
          <w:rFonts w:ascii="Times New Roman" w:hAnsi="Times New Roman" w:cs="Times New Roman"/>
          <w:sz w:val="28"/>
          <w:szCs w:val="28"/>
        </w:rPr>
        <w:t xml:space="preserve"> муниципальн</w:t>
      </w:r>
      <w:r w:rsidR="00995566">
        <w:rPr>
          <w:rFonts w:ascii="Times New Roman" w:hAnsi="Times New Roman" w:cs="Times New Roman"/>
          <w:sz w:val="28"/>
          <w:szCs w:val="28"/>
        </w:rPr>
        <w:t>ые</w:t>
      </w:r>
      <w:r>
        <w:rPr>
          <w:rFonts w:ascii="Times New Roman" w:hAnsi="Times New Roman" w:cs="Times New Roman"/>
          <w:sz w:val="28"/>
          <w:szCs w:val="28"/>
        </w:rPr>
        <w:t xml:space="preserve"> должност</w:t>
      </w:r>
      <w:bookmarkEnd w:id="0"/>
      <w:r w:rsidR="00995566">
        <w:rPr>
          <w:rFonts w:ascii="Times New Roman" w:hAnsi="Times New Roman" w:cs="Times New Roman"/>
          <w:sz w:val="28"/>
          <w:szCs w:val="28"/>
        </w:rPr>
        <w:t>и состоит из:</w:t>
      </w:r>
    </w:p>
    <w:p w:rsidR="00190BCF" w:rsidRPr="00A55432" w:rsidRDefault="00190BCF" w:rsidP="003F1EA2">
      <w:pPr>
        <w:pStyle w:val="ConsPlusNormal"/>
        <w:widowControl/>
        <w:numPr>
          <w:ilvl w:val="0"/>
          <w:numId w:val="3"/>
        </w:numPr>
        <w:ind w:left="1134" w:hanging="425"/>
        <w:jc w:val="both"/>
        <w:rPr>
          <w:rFonts w:ascii="Times New Roman" w:hAnsi="Times New Roman" w:cs="Times New Roman"/>
          <w:sz w:val="28"/>
          <w:szCs w:val="28"/>
        </w:rPr>
      </w:pPr>
      <w:r w:rsidRPr="00A55432">
        <w:rPr>
          <w:rFonts w:ascii="Times New Roman" w:hAnsi="Times New Roman" w:cs="Times New Roman"/>
          <w:sz w:val="28"/>
          <w:szCs w:val="28"/>
        </w:rPr>
        <w:t>ежемесячного денежного вознаграждения;</w:t>
      </w:r>
    </w:p>
    <w:p w:rsidR="00190BCF" w:rsidRDefault="00190BCF" w:rsidP="003F1EA2">
      <w:pPr>
        <w:pStyle w:val="ConsPlusNormal"/>
        <w:widowControl/>
        <w:numPr>
          <w:ilvl w:val="0"/>
          <w:numId w:val="3"/>
        </w:numPr>
        <w:ind w:left="1134" w:hanging="425"/>
        <w:jc w:val="both"/>
        <w:rPr>
          <w:rFonts w:ascii="Times New Roman" w:hAnsi="Times New Roman" w:cs="Times New Roman"/>
          <w:sz w:val="28"/>
          <w:szCs w:val="28"/>
        </w:rPr>
      </w:pPr>
      <w:r w:rsidRPr="00E375D6">
        <w:rPr>
          <w:rFonts w:ascii="Times New Roman" w:hAnsi="Times New Roman" w:cs="Times New Roman"/>
          <w:sz w:val="28"/>
          <w:szCs w:val="28"/>
        </w:rPr>
        <w:t>ежемесячного денежного поощрения;</w:t>
      </w:r>
    </w:p>
    <w:p w:rsidR="005D7775" w:rsidRPr="003834E2" w:rsidRDefault="005D7775" w:rsidP="003F1EA2">
      <w:pPr>
        <w:pStyle w:val="ConsPlusNormal"/>
        <w:widowControl/>
        <w:numPr>
          <w:ilvl w:val="0"/>
          <w:numId w:val="3"/>
        </w:numPr>
        <w:tabs>
          <w:tab w:val="left" w:pos="1134"/>
        </w:tabs>
        <w:ind w:left="0" w:firstLine="709"/>
        <w:jc w:val="both"/>
        <w:rPr>
          <w:rFonts w:ascii="Times New Roman" w:hAnsi="Times New Roman" w:cs="Times New Roman"/>
          <w:sz w:val="28"/>
          <w:szCs w:val="28"/>
        </w:rPr>
      </w:pPr>
      <w:r w:rsidRPr="003834E2">
        <w:rPr>
          <w:rFonts w:ascii="Times New Roman" w:hAnsi="Times New Roman" w:cs="Times New Roman"/>
          <w:sz w:val="28"/>
          <w:szCs w:val="28"/>
        </w:rPr>
        <w:t>ежемесячной процентной надбавки за работу в районах Крайнего Севера и приравненных к ним местностях;</w:t>
      </w:r>
    </w:p>
    <w:p w:rsidR="005D7775" w:rsidRPr="005D7775" w:rsidRDefault="005D7775" w:rsidP="003F1EA2">
      <w:pPr>
        <w:pStyle w:val="ConsPlusNormal"/>
        <w:widowControl/>
        <w:numPr>
          <w:ilvl w:val="0"/>
          <w:numId w:val="3"/>
        </w:numPr>
        <w:tabs>
          <w:tab w:val="left" w:pos="1134"/>
        </w:tabs>
        <w:ind w:left="0" w:firstLine="709"/>
        <w:jc w:val="both"/>
        <w:rPr>
          <w:rFonts w:ascii="Times New Roman" w:hAnsi="Times New Roman" w:cs="Times New Roman"/>
          <w:sz w:val="28"/>
          <w:szCs w:val="28"/>
        </w:rPr>
      </w:pPr>
      <w:r w:rsidRPr="003834E2">
        <w:rPr>
          <w:rFonts w:ascii="Times New Roman" w:hAnsi="Times New Roman" w:cs="Times New Roman"/>
          <w:sz w:val="28"/>
          <w:szCs w:val="28"/>
        </w:rPr>
        <w:lastRenderedPageBreak/>
        <w:t>районного коэффициента за работу в районах Крайнего Севера и приравненных к ним местностях;</w:t>
      </w:r>
    </w:p>
    <w:p w:rsidR="00A57086" w:rsidRPr="005F7781" w:rsidRDefault="00A57086" w:rsidP="003F1EA2">
      <w:pPr>
        <w:pStyle w:val="ConsPlusNormal"/>
        <w:widowControl/>
        <w:numPr>
          <w:ilvl w:val="0"/>
          <w:numId w:val="3"/>
        </w:numPr>
        <w:ind w:left="1134" w:hanging="425"/>
        <w:jc w:val="both"/>
        <w:rPr>
          <w:rFonts w:ascii="Times New Roman" w:hAnsi="Times New Roman" w:cs="Times New Roman"/>
          <w:sz w:val="28"/>
          <w:szCs w:val="28"/>
        </w:rPr>
      </w:pPr>
      <w:r w:rsidRPr="005F7781">
        <w:rPr>
          <w:rFonts w:ascii="Times New Roman" w:hAnsi="Times New Roman" w:cs="Times New Roman"/>
          <w:sz w:val="28"/>
          <w:szCs w:val="28"/>
        </w:rPr>
        <w:t>премий за выполнение особо важных и сложных заданий;</w:t>
      </w:r>
    </w:p>
    <w:p w:rsidR="00A57086" w:rsidRPr="005F7781" w:rsidRDefault="00A57086" w:rsidP="003F1EA2">
      <w:pPr>
        <w:pStyle w:val="ConsPlusNormal"/>
        <w:widowControl/>
        <w:numPr>
          <w:ilvl w:val="0"/>
          <w:numId w:val="3"/>
        </w:numPr>
        <w:ind w:left="1134" w:hanging="425"/>
        <w:jc w:val="both"/>
        <w:rPr>
          <w:rFonts w:ascii="Times New Roman" w:hAnsi="Times New Roman" w:cs="Times New Roman"/>
          <w:sz w:val="28"/>
          <w:szCs w:val="28"/>
        </w:rPr>
      </w:pPr>
      <w:r w:rsidRPr="005F7781">
        <w:rPr>
          <w:rFonts w:ascii="Times New Roman" w:hAnsi="Times New Roman" w:cs="Times New Roman"/>
          <w:sz w:val="28"/>
          <w:szCs w:val="28"/>
        </w:rPr>
        <w:t>премии по результатам работы за квартал</w:t>
      </w:r>
      <w:r w:rsidR="005D7775">
        <w:rPr>
          <w:rFonts w:ascii="Times New Roman" w:hAnsi="Times New Roman" w:cs="Times New Roman"/>
          <w:sz w:val="28"/>
          <w:szCs w:val="28"/>
        </w:rPr>
        <w:t>, год</w:t>
      </w:r>
      <w:r w:rsidRPr="005F7781">
        <w:rPr>
          <w:rFonts w:ascii="Times New Roman" w:hAnsi="Times New Roman" w:cs="Times New Roman"/>
          <w:sz w:val="28"/>
          <w:szCs w:val="28"/>
        </w:rPr>
        <w:t>;</w:t>
      </w:r>
    </w:p>
    <w:p w:rsidR="00A57086" w:rsidRDefault="00A57086" w:rsidP="003F1EA2">
      <w:pPr>
        <w:pStyle w:val="ConsPlusNormal"/>
        <w:widowControl/>
        <w:numPr>
          <w:ilvl w:val="0"/>
          <w:numId w:val="3"/>
        </w:numPr>
        <w:tabs>
          <w:tab w:val="left" w:pos="1134"/>
        </w:tabs>
        <w:ind w:left="0" w:firstLine="709"/>
        <w:jc w:val="both"/>
        <w:rPr>
          <w:rFonts w:ascii="Times New Roman" w:hAnsi="Times New Roman" w:cs="Times New Roman"/>
          <w:sz w:val="28"/>
          <w:szCs w:val="28"/>
        </w:rPr>
      </w:pPr>
      <w:r w:rsidRPr="003834E2">
        <w:rPr>
          <w:rFonts w:ascii="Times New Roman" w:hAnsi="Times New Roman" w:cs="Times New Roman"/>
          <w:sz w:val="28"/>
          <w:szCs w:val="28"/>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5D7775" w:rsidRPr="005D7775" w:rsidRDefault="005D7775" w:rsidP="003F1EA2">
      <w:pPr>
        <w:pStyle w:val="ConsPlusNormal"/>
        <w:widowControl/>
        <w:numPr>
          <w:ilvl w:val="0"/>
          <w:numId w:val="3"/>
        </w:numPr>
        <w:tabs>
          <w:tab w:val="left" w:pos="1134"/>
        </w:tabs>
        <w:ind w:left="0" w:firstLine="709"/>
        <w:jc w:val="both"/>
        <w:rPr>
          <w:rFonts w:ascii="Times New Roman" w:hAnsi="Times New Roman" w:cs="Times New Roman"/>
          <w:sz w:val="28"/>
          <w:szCs w:val="28"/>
        </w:rPr>
      </w:pPr>
      <w:r w:rsidRPr="005D7775">
        <w:rPr>
          <w:rFonts w:ascii="Times New Roman" w:hAnsi="Times New Roman" w:cs="Times New Roman"/>
          <w:sz w:val="28"/>
          <w:szCs w:val="28"/>
        </w:rPr>
        <w:t>иных надбавок в соответствии с федеральным законодательством.</w:t>
      </w:r>
    </w:p>
    <w:p w:rsidR="002C0176" w:rsidRPr="00746321" w:rsidRDefault="00E375D6" w:rsidP="00E375D6">
      <w:pPr>
        <w:pStyle w:val="ConsPlusNormal"/>
        <w:widowControl/>
        <w:tabs>
          <w:tab w:val="left" w:pos="993"/>
          <w:tab w:val="left" w:pos="1134"/>
        </w:tabs>
        <w:jc w:val="both"/>
        <w:rPr>
          <w:rFonts w:ascii="Times New Roman" w:hAnsi="Times New Roman" w:cs="Times New Roman"/>
          <w:sz w:val="28"/>
          <w:szCs w:val="28"/>
        </w:rPr>
      </w:pPr>
      <w:r w:rsidRPr="00746321">
        <w:rPr>
          <w:rFonts w:ascii="Times New Roman" w:hAnsi="Times New Roman" w:cs="Times New Roman"/>
          <w:sz w:val="28"/>
          <w:szCs w:val="28"/>
        </w:rPr>
        <w:t xml:space="preserve">1.5. </w:t>
      </w:r>
      <w:r w:rsidR="002C0176" w:rsidRPr="00746321">
        <w:rPr>
          <w:rFonts w:ascii="Times New Roman" w:hAnsi="Times New Roman" w:cs="Times New Roman"/>
          <w:sz w:val="28"/>
          <w:szCs w:val="28"/>
        </w:rPr>
        <w:t xml:space="preserve">Для определения размера выплат, установленных в виде месячного фонда оплаты труда, учитываются составляющие денежного содержания, </w:t>
      </w:r>
      <w:r w:rsidR="002C0176" w:rsidRPr="009D218E">
        <w:rPr>
          <w:rFonts w:ascii="Times New Roman" w:hAnsi="Times New Roman" w:cs="Times New Roman"/>
          <w:sz w:val="28"/>
          <w:szCs w:val="28"/>
        </w:rPr>
        <w:t xml:space="preserve">предусмотренные подпунктами 1 </w:t>
      </w:r>
      <w:r w:rsidR="00A55432" w:rsidRPr="009D218E">
        <w:rPr>
          <w:rFonts w:ascii="Times New Roman" w:hAnsi="Times New Roman" w:cs="Times New Roman"/>
          <w:sz w:val="28"/>
          <w:szCs w:val="28"/>
        </w:rPr>
        <w:t>- 5</w:t>
      </w:r>
      <w:r w:rsidR="002C0176" w:rsidRPr="009D218E">
        <w:rPr>
          <w:rFonts w:ascii="Times New Roman" w:hAnsi="Times New Roman" w:cs="Times New Roman"/>
          <w:sz w:val="28"/>
          <w:szCs w:val="28"/>
        </w:rPr>
        <w:t xml:space="preserve"> </w:t>
      </w:r>
      <w:r w:rsidR="00201747" w:rsidRPr="009D218E">
        <w:rPr>
          <w:rFonts w:ascii="Times New Roman" w:hAnsi="Times New Roman" w:cs="Times New Roman"/>
          <w:sz w:val="28"/>
          <w:szCs w:val="28"/>
        </w:rPr>
        <w:t xml:space="preserve">пункта 1.4 раздела </w:t>
      </w:r>
      <w:r w:rsidR="002C0176" w:rsidRPr="009D218E">
        <w:rPr>
          <w:rFonts w:ascii="Times New Roman" w:hAnsi="Times New Roman" w:cs="Times New Roman"/>
          <w:sz w:val="28"/>
          <w:szCs w:val="28"/>
        </w:rPr>
        <w:t>1,</w:t>
      </w:r>
      <w:r w:rsidR="002C0176" w:rsidRPr="00746321">
        <w:rPr>
          <w:rFonts w:ascii="Times New Roman" w:hAnsi="Times New Roman" w:cs="Times New Roman"/>
          <w:sz w:val="28"/>
          <w:szCs w:val="28"/>
        </w:rPr>
        <w:t xml:space="preserve"> за исключением случаев, предусмотренных настоящим Положением.</w:t>
      </w:r>
    </w:p>
    <w:p w:rsidR="002F379B" w:rsidRPr="00746321" w:rsidRDefault="002F379B">
      <w:pPr>
        <w:pStyle w:val="ConsPlusNormal"/>
        <w:widowControl/>
        <w:jc w:val="both"/>
        <w:rPr>
          <w:rFonts w:ascii="Times New Roman" w:hAnsi="Times New Roman" w:cs="Times New Roman"/>
          <w:sz w:val="28"/>
          <w:szCs w:val="28"/>
        </w:rPr>
      </w:pPr>
    </w:p>
    <w:p w:rsidR="006313AF" w:rsidRPr="00746321" w:rsidRDefault="006313AF" w:rsidP="003F1EA2">
      <w:pPr>
        <w:pStyle w:val="ConsPlusNormal"/>
        <w:widowControl/>
        <w:numPr>
          <w:ilvl w:val="0"/>
          <w:numId w:val="2"/>
        </w:numPr>
        <w:jc w:val="center"/>
        <w:rPr>
          <w:rFonts w:ascii="Times New Roman" w:hAnsi="Times New Roman"/>
          <w:sz w:val="28"/>
          <w:szCs w:val="28"/>
        </w:rPr>
      </w:pPr>
      <w:r w:rsidRPr="00746321">
        <w:rPr>
          <w:rFonts w:ascii="Times New Roman" w:hAnsi="Times New Roman"/>
          <w:sz w:val="28"/>
          <w:szCs w:val="28"/>
        </w:rPr>
        <w:t>Размер ежемесячного</w:t>
      </w:r>
      <w:r w:rsidR="00E375D6" w:rsidRPr="00746321">
        <w:rPr>
          <w:rFonts w:ascii="Times New Roman" w:hAnsi="Times New Roman"/>
          <w:sz w:val="28"/>
          <w:szCs w:val="28"/>
        </w:rPr>
        <w:t xml:space="preserve"> денежного вознаграждения</w:t>
      </w:r>
    </w:p>
    <w:p w:rsidR="006313AF" w:rsidRPr="00746321" w:rsidRDefault="006313AF">
      <w:pPr>
        <w:pStyle w:val="ConsPlusNormal"/>
        <w:widowControl/>
        <w:jc w:val="both"/>
        <w:rPr>
          <w:rFonts w:ascii="Times New Roman" w:hAnsi="Times New Roman"/>
          <w:sz w:val="28"/>
          <w:szCs w:val="28"/>
        </w:rPr>
      </w:pPr>
    </w:p>
    <w:tbl>
      <w:tblPr>
        <w:tblStyle w:val="aa"/>
        <w:tblW w:w="0" w:type="auto"/>
        <w:tblLook w:val="04A0" w:firstRow="1" w:lastRow="0" w:firstColumn="1" w:lastColumn="0" w:noHBand="0" w:noVBand="1"/>
      </w:tblPr>
      <w:tblGrid>
        <w:gridCol w:w="4928"/>
        <w:gridCol w:w="4132"/>
      </w:tblGrid>
      <w:tr w:rsidR="00746321" w:rsidRPr="00746321" w:rsidTr="00E375D6">
        <w:tc>
          <w:tcPr>
            <w:tcW w:w="4928" w:type="dxa"/>
          </w:tcPr>
          <w:p w:rsidR="006313AF" w:rsidRPr="00746321" w:rsidRDefault="006313AF" w:rsidP="00BB1A4C">
            <w:pPr>
              <w:pStyle w:val="ConsPlusNormal"/>
              <w:widowControl/>
              <w:ind w:firstLine="0"/>
              <w:jc w:val="center"/>
              <w:rPr>
                <w:rFonts w:ascii="Times New Roman" w:hAnsi="Times New Roman" w:cs="Times New Roman"/>
                <w:sz w:val="28"/>
                <w:szCs w:val="28"/>
              </w:rPr>
            </w:pPr>
            <w:r w:rsidRPr="00746321">
              <w:rPr>
                <w:rFonts w:ascii="Times New Roman" w:hAnsi="Times New Roman" w:cs="Times New Roman"/>
                <w:sz w:val="28"/>
                <w:szCs w:val="28"/>
              </w:rPr>
              <w:t>Наименование должности</w:t>
            </w:r>
          </w:p>
        </w:tc>
        <w:tc>
          <w:tcPr>
            <w:tcW w:w="4132" w:type="dxa"/>
          </w:tcPr>
          <w:p w:rsidR="006313AF" w:rsidRPr="00746321" w:rsidRDefault="00E375D6" w:rsidP="00BB1A4C">
            <w:pPr>
              <w:pStyle w:val="ConsPlusNormal"/>
              <w:widowControl/>
              <w:ind w:firstLine="0"/>
              <w:jc w:val="center"/>
              <w:rPr>
                <w:rFonts w:ascii="Times New Roman" w:hAnsi="Times New Roman" w:cs="Times New Roman"/>
                <w:sz w:val="28"/>
                <w:szCs w:val="28"/>
              </w:rPr>
            </w:pPr>
            <w:r w:rsidRPr="00746321">
              <w:rPr>
                <w:rFonts w:ascii="Times New Roman" w:hAnsi="Times New Roman" w:cs="Times New Roman"/>
                <w:sz w:val="28"/>
                <w:szCs w:val="28"/>
              </w:rPr>
              <w:t>Размер денежного вознаграждения</w:t>
            </w:r>
            <w:r w:rsidR="006313AF" w:rsidRPr="00746321">
              <w:rPr>
                <w:rFonts w:ascii="Times New Roman" w:hAnsi="Times New Roman" w:cs="Times New Roman"/>
                <w:sz w:val="28"/>
                <w:szCs w:val="28"/>
              </w:rPr>
              <w:t xml:space="preserve"> (в руб.)</w:t>
            </w:r>
          </w:p>
        </w:tc>
      </w:tr>
      <w:tr w:rsidR="006313AF" w:rsidRPr="00746321" w:rsidTr="00E375D6">
        <w:tc>
          <w:tcPr>
            <w:tcW w:w="4928" w:type="dxa"/>
          </w:tcPr>
          <w:p w:rsidR="006313AF" w:rsidRPr="00746321" w:rsidRDefault="006313AF" w:rsidP="00C70CC6">
            <w:pPr>
              <w:pStyle w:val="ConsPlusNormal"/>
              <w:widowControl/>
              <w:ind w:firstLine="0"/>
              <w:jc w:val="both"/>
              <w:rPr>
                <w:rFonts w:ascii="Times New Roman" w:hAnsi="Times New Roman" w:cs="Times New Roman"/>
                <w:sz w:val="28"/>
                <w:szCs w:val="28"/>
              </w:rPr>
            </w:pPr>
            <w:r w:rsidRPr="00746321">
              <w:rPr>
                <w:rFonts w:ascii="Times New Roman" w:hAnsi="Times New Roman" w:cs="Times New Roman"/>
                <w:sz w:val="28"/>
                <w:szCs w:val="28"/>
              </w:rPr>
              <w:t xml:space="preserve">Глава </w:t>
            </w:r>
            <w:r w:rsidR="00C70CC6" w:rsidRPr="00746321">
              <w:rPr>
                <w:rFonts w:ascii="Times New Roman" w:hAnsi="Times New Roman" w:cs="Times New Roman"/>
                <w:sz w:val="28"/>
                <w:szCs w:val="28"/>
              </w:rPr>
              <w:t>сельского поселения Цингалы</w:t>
            </w:r>
          </w:p>
        </w:tc>
        <w:tc>
          <w:tcPr>
            <w:tcW w:w="4132" w:type="dxa"/>
          </w:tcPr>
          <w:p w:rsidR="006313AF" w:rsidRPr="00746321" w:rsidRDefault="005A1823" w:rsidP="00BB1A4C">
            <w:pPr>
              <w:pStyle w:val="ConsPlusNormal"/>
              <w:widowControl/>
              <w:ind w:firstLine="0"/>
              <w:jc w:val="center"/>
              <w:rPr>
                <w:rFonts w:ascii="Times New Roman" w:hAnsi="Times New Roman" w:cs="Times New Roman"/>
                <w:sz w:val="28"/>
                <w:szCs w:val="28"/>
              </w:rPr>
            </w:pPr>
            <w:r w:rsidRPr="00746321">
              <w:rPr>
                <w:rFonts w:ascii="Times New Roman" w:hAnsi="Times New Roman" w:cs="Times New Roman"/>
                <w:sz w:val="28"/>
                <w:szCs w:val="28"/>
              </w:rPr>
              <w:t>2392</w:t>
            </w:r>
          </w:p>
        </w:tc>
      </w:tr>
    </w:tbl>
    <w:p w:rsidR="006313AF" w:rsidRPr="00746321" w:rsidRDefault="006313AF">
      <w:pPr>
        <w:pStyle w:val="ConsPlusNormal"/>
        <w:widowControl/>
        <w:jc w:val="both"/>
        <w:rPr>
          <w:rFonts w:ascii="Times New Roman" w:hAnsi="Times New Roman" w:cs="Times New Roman"/>
          <w:sz w:val="28"/>
          <w:szCs w:val="28"/>
          <w:highlight w:val="yellow"/>
        </w:rPr>
      </w:pPr>
    </w:p>
    <w:p w:rsidR="002F379B" w:rsidRPr="00746321" w:rsidRDefault="006313AF" w:rsidP="003F1EA2">
      <w:pPr>
        <w:pStyle w:val="ConsPlusNormal"/>
        <w:widowControl/>
        <w:numPr>
          <w:ilvl w:val="0"/>
          <w:numId w:val="2"/>
        </w:numPr>
        <w:jc w:val="center"/>
        <w:rPr>
          <w:rFonts w:ascii="Times New Roman" w:hAnsi="Times New Roman" w:cs="Times New Roman"/>
          <w:sz w:val="28"/>
          <w:szCs w:val="28"/>
        </w:rPr>
      </w:pPr>
      <w:r w:rsidRPr="00746321">
        <w:rPr>
          <w:rFonts w:ascii="Times New Roman" w:hAnsi="Times New Roman" w:cs="Times New Roman"/>
          <w:sz w:val="28"/>
          <w:szCs w:val="28"/>
        </w:rPr>
        <w:t>Ежемесячное денежное поощрение</w:t>
      </w:r>
    </w:p>
    <w:p w:rsidR="005B6A59" w:rsidRPr="00746321" w:rsidRDefault="005B6A59" w:rsidP="005B6A59">
      <w:pPr>
        <w:pStyle w:val="ConsPlusNormal"/>
        <w:widowControl/>
        <w:ind w:left="1080" w:firstLine="0"/>
        <w:rPr>
          <w:rFonts w:ascii="Times New Roman" w:hAnsi="Times New Roman" w:cs="Times New Roman"/>
          <w:sz w:val="28"/>
          <w:szCs w:val="28"/>
        </w:rPr>
      </w:pPr>
    </w:p>
    <w:p w:rsidR="006313AF" w:rsidRPr="005D7775" w:rsidRDefault="006313AF">
      <w:pPr>
        <w:pStyle w:val="ConsPlusNormal"/>
        <w:widowControl/>
        <w:jc w:val="both"/>
        <w:rPr>
          <w:rFonts w:ascii="Times New Roman" w:hAnsi="Times New Roman" w:cs="Times New Roman"/>
          <w:sz w:val="28"/>
          <w:szCs w:val="28"/>
        </w:rPr>
      </w:pPr>
      <w:r w:rsidRPr="00746321">
        <w:rPr>
          <w:rFonts w:ascii="Times New Roman" w:hAnsi="Times New Roman" w:cs="Times New Roman"/>
          <w:sz w:val="28"/>
          <w:szCs w:val="28"/>
        </w:rPr>
        <w:t xml:space="preserve">Ежемесячное денежное поощрение выплачивается </w:t>
      </w:r>
      <w:r w:rsidR="00945074" w:rsidRPr="00746321">
        <w:rPr>
          <w:rFonts w:ascii="Times New Roman" w:hAnsi="Times New Roman" w:cs="Times New Roman"/>
          <w:sz w:val="28"/>
          <w:szCs w:val="28"/>
        </w:rPr>
        <w:t>лицу</w:t>
      </w:r>
      <w:r w:rsidRPr="00746321">
        <w:rPr>
          <w:rFonts w:ascii="Times New Roman" w:hAnsi="Times New Roman" w:cs="Times New Roman"/>
          <w:sz w:val="28"/>
          <w:szCs w:val="28"/>
        </w:rPr>
        <w:t xml:space="preserve">, </w:t>
      </w:r>
      <w:r w:rsidR="00945074" w:rsidRPr="00746321">
        <w:rPr>
          <w:rFonts w:ascii="Times New Roman" w:hAnsi="Times New Roman" w:cs="Times New Roman"/>
          <w:sz w:val="28"/>
          <w:szCs w:val="28"/>
        </w:rPr>
        <w:t>замещающему муниципальную должность</w:t>
      </w:r>
      <w:r w:rsidR="005D7775">
        <w:rPr>
          <w:rFonts w:ascii="Times New Roman" w:hAnsi="Times New Roman" w:cs="Times New Roman"/>
          <w:sz w:val="28"/>
          <w:szCs w:val="28"/>
        </w:rPr>
        <w:t>, в размере 67</w:t>
      </w:r>
      <w:r w:rsidRPr="00746321">
        <w:rPr>
          <w:rFonts w:ascii="Times New Roman" w:hAnsi="Times New Roman" w:cs="Times New Roman"/>
          <w:sz w:val="28"/>
          <w:szCs w:val="28"/>
        </w:rPr>
        <w:t xml:space="preserve"> денежн</w:t>
      </w:r>
      <w:r w:rsidR="005D7775">
        <w:rPr>
          <w:rFonts w:ascii="Times New Roman" w:hAnsi="Times New Roman" w:cs="Times New Roman"/>
          <w:sz w:val="28"/>
          <w:szCs w:val="28"/>
        </w:rPr>
        <w:t>ых вознаграждений и</w:t>
      </w:r>
      <w:r w:rsidR="005D7775">
        <w:rPr>
          <w:rFonts w:ascii="Times New Roman" w:hAnsi="Times New Roman" w:cs="Times New Roman"/>
          <w:color w:val="FF0000"/>
          <w:sz w:val="28"/>
          <w:szCs w:val="28"/>
        </w:rPr>
        <w:t xml:space="preserve"> </w:t>
      </w:r>
      <w:r w:rsidR="005D7775" w:rsidRPr="005D7775">
        <w:rPr>
          <w:rFonts w:ascii="Times New Roman" w:hAnsi="Times New Roman" w:cs="Times New Roman"/>
          <w:sz w:val="28"/>
          <w:szCs w:val="28"/>
        </w:rPr>
        <w:t>расчета на год.</w:t>
      </w:r>
    </w:p>
    <w:p w:rsidR="00937E6F" w:rsidRPr="00A82396" w:rsidRDefault="00937E6F">
      <w:pPr>
        <w:pStyle w:val="ConsPlusNormal"/>
        <w:widowControl/>
        <w:jc w:val="both"/>
        <w:rPr>
          <w:rFonts w:ascii="Times New Roman" w:hAnsi="Times New Roman" w:cs="Times New Roman"/>
          <w:color w:val="FF0000"/>
          <w:sz w:val="28"/>
          <w:szCs w:val="28"/>
        </w:rPr>
      </w:pPr>
    </w:p>
    <w:p w:rsidR="0061047D" w:rsidRDefault="00937E6F" w:rsidP="003F1EA2">
      <w:pPr>
        <w:pStyle w:val="af1"/>
        <w:widowControl/>
        <w:numPr>
          <w:ilvl w:val="0"/>
          <w:numId w:val="2"/>
        </w:numPr>
        <w:tabs>
          <w:tab w:val="left" w:pos="709"/>
        </w:tabs>
        <w:autoSpaceDE/>
        <w:autoSpaceDN/>
        <w:adjustRightInd/>
        <w:ind w:left="142" w:firstLine="0"/>
        <w:jc w:val="center"/>
        <w:rPr>
          <w:rFonts w:eastAsia="Calibri"/>
          <w:sz w:val="28"/>
          <w:szCs w:val="28"/>
          <w:lang w:eastAsia="en-US"/>
        </w:rPr>
      </w:pPr>
      <w:r w:rsidRPr="00746321">
        <w:rPr>
          <w:rFonts w:eastAsia="Calibri"/>
          <w:sz w:val="28"/>
          <w:szCs w:val="28"/>
          <w:lang w:eastAsia="en-US"/>
        </w:rPr>
        <w:t xml:space="preserve">Ежемесячная процентная надбавка и районный коэффициент </w:t>
      </w:r>
    </w:p>
    <w:p w:rsidR="00937E6F" w:rsidRPr="00746321" w:rsidRDefault="00937E6F" w:rsidP="0061047D">
      <w:pPr>
        <w:pStyle w:val="af1"/>
        <w:widowControl/>
        <w:tabs>
          <w:tab w:val="left" w:pos="709"/>
        </w:tabs>
        <w:autoSpaceDE/>
        <w:autoSpaceDN/>
        <w:adjustRightInd/>
        <w:ind w:left="142"/>
        <w:rPr>
          <w:rFonts w:eastAsia="Calibri"/>
          <w:sz w:val="28"/>
          <w:szCs w:val="28"/>
          <w:lang w:eastAsia="en-US"/>
        </w:rPr>
      </w:pPr>
      <w:r w:rsidRPr="00746321">
        <w:rPr>
          <w:rFonts w:eastAsia="Calibri"/>
          <w:sz w:val="28"/>
          <w:szCs w:val="28"/>
          <w:lang w:eastAsia="en-US"/>
        </w:rPr>
        <w:t>за работу в районах Крайнего Севера и приравненных к ним местностях</w:t>
      </w:r>
    </w:p>
    <w:p w:rsidR="00937E6F" w:rsidRPr="00746321" w:rsidRDefault="00937E6F" w:rsidP="00937E6F">
      <w:pPr>
        <w:pStyle w:val="af1"/>
        <w:widowControl/>
        <w:autoSpaceDE/>
        <w:autoSpaceDN/>
        <w:adjustRightInd/>
        <w:ind w:left="1080"/>
        <w:rPr>
          <w:rFonts w:eastAsia="Calibri"/>
          <w:sz w:val="28"/>
          <w:szCs w:val="28"/>
          <w:lang w:eastAsia="en-US"/>
        </w:rPr>
      </w:pPr>
    </w:p>
    <w:p w:rsidR="00937E6F" w:rsidRPr="00746321" w:rsidRDefault="00937E6F" w:rsidP="00937E6F">
      <w:pPr>
        <w:widowControl/>
        <w:autoSpaceDE/>
        <w:autoSpaceDN/>
        <w:adjustRightInd/>
        <w:ind w:firstLine="709"/>
        <w:jc w:val="both"/>
        <w:rPr>
          <w:rFonts w:eastAsia="Calibri"/>
          <w:sz w:val="28"/>
          <w:szCs w:val="28"/>
          <w:lang w:eastAsia="en-US"/>
        </w:rPr>
      </w:pPr>
      <w:r w:rsidRPr="00746321">
        <w:rPr>
          <w:rFonts w:eastAsia="Calibri"/>
          <w:sz w:val="28"/>
          <w:szCs w:val="28"/>
          <w:lang w:eastAsia="en-US"/>
        </w:rPr>
        <w:t>4.1. Размер ежемесячной процентной надбавки и районного коэффициента за работу в районах Крайнего Севера и приравненных к ним местностях определяется в соответствии со статьями 315-317 Трудового кодекса Российской Федерации.</w:t>
      </w:r>
    </w:p>
    <w:p w:rsidR="00937E6F" w:rsidRPr="00E11CA2" w:rsidRDefault="00937E6F" w:rsidP="00E11CA2">
      <w:pPr>
        <w:pStyle w:val="ConsPlusNormal"/>
        <w:widowControl/>
        <w:ind w:firstLine="0"/>
        <w:jc w:val="both"/>
        <w:rPr>
          <w:rFonts w:ascii="Times New Roman" w:hAnsi="Times New Roman" w:cs="Times New Roman"/>
          <w:sz w:val="28"/>
          <w:szCs w:val="28"/>
        </w:rPr>
      </w:pPr>
    </w:p>
    <w:p w:rsidR="00937E6F" w:rsidRDefault="00937E6F" w:rsidP="003F1EA2">
      <w:pPr>
        <w:pStyle w:val="ConsPlusNormal"/>
        <w:widowControl/>
        <w:numPr>
          <w:ilvl w:val="0"/>
          <w:numId w:val="6"/>
        </w:numPr>
        <w:ind w:firstLine="684"/>
        <w:jc w:val="both"/>
        <w:rPr>
          <w:rFonts w:ascii="Times New Roman" w:hAnsi="Times New Roman" w:cs="Times New Roman"/>
          <w:sz w:val="28"/>
          <w:szCs w:val="28"/>
        </w:rPr>
      </w:pPr>
      <w:r w:rsidRPr="00E11CA2">
        <w:rPr>
          <w:rFonts w:ascii="Times New Roman" w:hAnsi="Times New Roman" w:cs="Times New Roman"/>
          <w:sz w:val="28"/>
          <w:szCs w:val="28"/>
        </w:rPr>
        <w:t>Премии за выполнение особо важных и сложных заданий</w:t>
      </w:r>
    </w:p>
    <w:p w:rsidR="00E11CA2" w:rsidRPr="00E11CA2" w:rsidRDefault="00E11CA2" w:rsidP="00E11CA2">
      <w:pPr>
        <w:pStyle w:val="ConsPlusNormal"/>
        <w:widowControl/>
        <w:ind w:left="567" w:firstLine="0"/>
        <w:jc w:val="both"/>
        <w:rPr>
          <w:rFonts w:ascii="Times New Roman" w:hAnsi="Times New Roman" w:cs="Times New Roman"/>
          <w:sz w:val="28"/>
          <w:szCs w:val="28"/>
        </w:rPr>
      </w:pPr>
    </w:p>
    <w:p w:rsidR="002D36AC" w:rsidRPr="004D6099" w:rsidRDefault="002D36AC" w:rsidP="002D36AC">
      <w:pPr>
        <w:ind w:firstLine="709"/>
        <w:jc w:val="both"/>
        <w:rPr>
          <w:sz w:val="28"/>
          <w:szCs w:val="28"/>
        </w:rPr>
      </w:pPr>
      <w:r w:rsidRPr="004D6099">
        <w:rPr>
          <w:sz w:val="28"/>
          <w:szCs w:val="28"/>
        </w:rPr>
        <w:t>5.1. Лицу, замещающему муниципальную должность может быть выплачена премия за выполнение особо важных и сложных заданий.</w:t>
      </w:r>
    </w:p>
    <w:p w:rsidR="002D36AC" w:rsidRDefault="002D36AC" w:rsidP="002D36AC">
      <w:pPr>
        <w:ind w:firstLine="709"/>
        <w:jc w:val="both"/>
        <w:rPr>
          <w:sz w:val="28"/>
          <w:szCs w:val="28"/>
        </w:rPr>
      </w:pPr>
      <w:r w:rsidRPr="004D6099">
        <w:rPr>
          <w:sz w:val="28"/>
          <w:szCs w:val="28"/>
        </w:rPr>
        <w:t xml:space="preserve">5.2. </w:t>
      </w:r>
      <w:r w:rsidRPr="002D36AC">
        <w:rPr>
          <w:sz w:val="28"/>
          <w:szCs w:val="28"/>
        </w:rPr>
        <w:t xml:space="preserve">Общий размер выплачиваемых премий за выполнение особо важных и сложных заданий </w:t>
      </w:r>
      <w:r w:rsidR="00C830EA">
        <w:rPr>
          <w:sz w:val="28"/>
          <w:szCs w:val="28"/>
        </w:rPr>
        <w:t>в размере</w:t>
      </w:r>
      <w:r w:rsidRPr="002D36AC">
        <w:rPr>
          <w:sz w:val="28"/>
          <w:szCs w:val="28"/>
        </w:rPr>
        <w:t xml:space="preserve"> 24,5 денежного вознаграждения (в расчете на год).</w:t>
      </w:r>
    </w:p>
    <w:p w:rsidR="002D36AC" w:rsidRPr="007B7F5F" w:rsidRDefault="002D36AC" w:rsidP="002D36AC">
      <w:pPr>
        <w:ind w:firstLine="709"/>
        <w:jc w:val="both"/>
        <w:rPr>
          <w:sz w:val="28"/>
          <w:szCs w:val="28"/>
        </w:rPr>
      </w:pPr>
      <w:r w:rsidRPr="007B7F5F">
        <w:rPr>
          <w:sz w:val="28"/>
          <w:szCs w:val="28"/>
        </w:rPr>
        <w:t xml:space="preserve">5.3. Денежное поощрение за выполнение особо важных и сложных заданий, не выплачиваются лицам, замещающим муниципальную должность менее одного месяца, за исключением лиц, переведенных с иной должности муниципальной службы органа местного самоуправления </w:t>
      </w:r>
      <w:r w:rsidRPr="007B7F5F">
        <w:rPr>
          <w:sz w:val="28"/>
          <w:szCs w:val="28"/>
        </w:rPr>
        <w:lastRenderedPageBreak/>
        <w:t>сельского поселения.</w:t>
      </w:r>
    </w:p>
    <w:p w:rsidR="00937E6F" w:rsidRPr="00E11CA2" w:rsidRDefault="00937E6F" w:rsidP="003F1EA2">
      <w:pPr>
        <w:pStyle w:val="ConsPlusNormal"/>
        <w:widowControl/>
        <w:numPr>
          <w:ilvl w:val="1"/>
          <w:numId w:val="7"/>
        </w:numPr>
        <w:tabs>
          <w:tab w:val="left" w:pos="1134"/>
        </w:tabs>
        <w:ind w:left="0" w:firstLine="720"/>
        <w:jc w:val="both"/>
        <w:rPr>
          <w:rFonts w:ascii="Times New Roman" w:hAnsi="Times New Roman" w:cs="Times New Roman"/>
          <w:sz w:val="28"/>
          <w:szCs w:val="28"/>
        </w:rPr>
      </w:pPr>
      <w:r w:rsidRPr="00E11CA2">
        <w:rPr>
          <w:rFonts w:ascii="Times New Roman" w:hAnsi="Times New Roman" w:cs="Times New Roman"/>
          <w:sz w:val="28"/>
          <w:szCs w:val="28"/>
        </w:rPr>
        <w:t>Премия за выполнение особо важных и сложных заданий может быть выплачена:</w:t>
      </w:r>
    </w:p>
    <w:p w:rsidR="00937E6F" w:rsidRPr="00E11CA2" w:rsidRDefault="00937E6F" w:rsidP="00937E6F">
      <w:pPr>
        <w:pStyle w:val="ConsPlusNormal"/>
        <w:widowControl/>
        <w:tabs>
          <w:tab w:val="left" w:pos="1134"/>
        </w:tabs>
        <w:ind w:firstLine="709"/>
        <w:jc w:val="both"/>
        <w:rPr>
          <w:rFonts w:ascii="Times New Roman" w:hAnsi="Times New Roman" w:cs="Times New Roman"/>
          <w:sz w:val="28"/>
          <w:szCs w:val="28"/>
        </w:rPr>
      </w:pPr>
      <w:r w:rsidRPr="00E11CA2">
        <w:rPr>
          <w:rFonts w:ascii="Times New Roman" w:hAnsi="Times New Roman" w:cs="Times New Roman"/>
          <w:sz w:val="28"/>
          <w:szCs w:val="28"/>
        </w:rPr>
        <w:t>- за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сельском поселении Цингалы, определенной сфере деятельности;</w:t>
      </w:r>
    </w:p>
    <w:p w:rsidR="00937E6F" w:rsidRDefault="00937E6F" w:rsidP="00937E6F">
      <w:pPr>
        <w:pStyle w:val="ConsPlusNormal"/>
        <w:widowControl/>
        <w:tabs>
          <w:tab w:val="left" w:pos="1134"/>
        </w:tabs>
        <w:ind w:firstLine="709"/>
        <w:jc w:val="both"/>
        <w:rPr>
          <w:rFonts w:ascii="Times New Roman" w:hAnsi="Times New Roman" w:cs="Times New Roman"/>
          <w:sz w:val="28"/>
          <w:szCs w:val="28"/>
        </w:rPr>
      </w:pPr>
      <w:r w:rsidRPr="00E11CA2">
        <w:rPr>
          <w:rFonts w:ascii="Times New Roman" w:hAnsi="Times New Roman" w:cs="Times New Roman"/>
          <w:sz w:val="28"/>
          <w:szCs w:val="28"/>
        </w:rPr>
        <w:t>- за личный вклад лица, замещающего муниципальную должность, в участие сельского поселения Цингалы в мероприятиях федерального, регионального, межмуни</w:t>
      </w:r>
      <w:r w:rsidR="002D36AC">
        <w:rPr>
          <w:rFonts w:ascii="Times New Roman" w:hAnsi="Times New Roman" w:cs="Times New Roman"/>
          <w:sz w:val="28"/>
          <w:szCs w:val="28"/>
        </w:rPr>
        <w:t>ципального и районного значения;</w:t>
      </w:r>
    </w:p>
    <w:p w:rsidR="002D36AC" w:rsidRPr="002D36AC" w:rsidRDefault="002D36AC" w:rsidP="002D36AC">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2D36AC">
        <w:rPr>
          <w:rFonts w:ascii="Times New Roman" w:hAnsi="Times New Roman" w:cs="Times New Roman"/>
          <w:sz w:val="28"/>
          <w:szCs w:val="28"/>
        </w:rPr>
        <w:t>за непосредственное участие в разработке проектов муниципальных правовых актов.</w:t>
      </w:r>
    </w:p>
    <w:p w:rsidR="004801BE" w:rsidRDefault="002D36AC" w:rsidP="002D36AC">
      <w:pPr>
        <w:ind w:firstLine="709"/>
        <w:jc w:val="both"/>
        <w:rPr>
          <w:sz w:val="28"/>
          <w:szCs w:val="28"/>
        </w:rPr>
      </w:pPr>
      <w:r w:rsidRPr="007B7F5F">
        <w:rPr>
          <w:sz w:val="28"/>
          <w:szCs w:val="28"/>
        </w:rPr>
        <w:t xml:space="preserve">5.5. </w:t>
      </w:r>
      <w:r w:rsidR="004801BE" w:rsidRPr="004801BE">
        <w:rPr>
          <w:bCs/>
          <w:sz w:val="28"/>
          <w:szCs w:val="28"/>
        </w:rPr>
        <w:t>Премия за выполнение особо важных и сложных заданий, не выплачиваются лицам, замещающим муниципальную должность менее одного месяца, за исключением лиц, переведенных с иной должности муниципальной службы органа местного самоуправления сельского поселения.</w:t>
      </w:r>
    </w:p>
    <w:p w:rsidR="002D36AC" w:rsidRPr="007B7F5F" w:rsidRDefault="004801BE" w:rsidP="002D36AC">
      <w:pPr>
        <w:ind w:firstLine="709"/>
        <w:jc w:val="both"/>
        <w:rPr>
          <w:sz w:val="28"/>
          <w:szCs w:val="28"/>
        </w:rPr>
      </w:pPr>
      <w:r>
        <w:rPr>
          <w:sz w:val="28"/>
          <w:szCs w:val="28"/>
        </w:rPr>
        <w:t xml:space="preserve">5.6. </w:t>
      </w:r>
      <w:r w:rsidR="002D36AC" w:rsidRPr="007B7F5F">
        <w:rPr>
          <w:sz w:val="28"/>
          <w:szCs w:val="28"/>
        </w:rPr>
        <w:t xml:space="preserve">Решение о выплате </w:t>
      </w:r>
      <w:r>
        <w:rPr>
          <w:sz w:val="28"/>
          <w:szCs w:val="28"/>
        </w:rPr>
        <w:t>премии</w:t>
      </w:r>
      <w:r w:rsidR="002D36AC" w:rsidRPr="007B7F5F">
        <w:rPr>
          <w:sz w:val="28"/>
          <w:szCs w:val="28"/>
        </w:rPr>
        <w:t xml:space="preserve"> за выполнение особо важных и сложных заданий оформляется соответствующим приказом (распоряжением) работодателя.</w:t>
      </w:r>
    </w:p>
    <w:p w:rsidR="00EB7981" w:rsidRPr="00A82396" w:rsidRDefault="00EB7981" w:rsidP="003D1F3D">
      <w:pPr>
        <w:rPr>
          <w:color w:val="FF0000"/>
          <w:sz w:val="28"/>
          <w:szCs w:val="28"/>
          <w:highlight w:val="yellow"/>
        </w:rPr>
      </w:pPr>
    </w:p>
    <w:p w:rsidR="005B6A59" w:rsidRPr="002C438B" w:rsidRDefault="003563DF" w:rsidP="003F1EA2">
      <w:pPr>
        <w:pStyle w:val="ConsPlusNormal"/>
        <w:widowControl/>
        <w:numPr>
          <w:ilvl w:val="0"/>
          <w:numId w:val="7"/>
        </w:numPr>
        <w:jc w:val="center"/>
        <w:rPr>
          <w:rFonts w:ascii="Times New Roman" w:hAnsi="Times New Roman" w:cs="Times New Roman"/>
          <w:sz w:val="28"/>
          <w:szCs w:val="28"/>
        </w:rPr>
      </w:pPr>
      <w:r w:rsidRPr="002C438B">
        <w:rPr>
          <w:rFonts w:ascii="Times New Roman" w:hAnsi="Times New Roman" w:cs="Times New Roman"/>
          <w:sz w:val="28"/>
          <w:szCs w:val="28"/>
        </w:rPr>
        <w:t>Премия по результатам работы за квартал</w:t>
      </w:r>
    </w:p>
    <w:p w:rsidR="003563DF" w:rsidRPr="002C438B" w:rsidRDefault="003563DF" w:rsidP="003563DF">
      <w:pPr>
        <w:pStyle w:val="ConsPlusNormal"/>
        <w:widowControl/>
        <w:ind w:left="1080" w:firstLine="0"/>
        <w:rPr>
          <w:rFonts w:ascii="Times New Roman" w:hAnsi="Times New Roman" w:cs="Times New Roman"/>
          <w:sz w:val="28"/>
          <w:szCs w:val="28"/>
        </w:rPr>
      </w:pPr>
    </w:p>
    <w:p w:rsidR="00EB7981" w:rsidRPr="004E5A68" w:rsidRDefault="004801BE" w:rsidP="004E5A68">
      <w:pPr>
        <w:pStyle w:val="af1"/>
        <w:numPr>
          <w:ilvl w:val="1"/>
          <w:numId w:val="9"/>
        </w:numPr>
        <w:ind w:left="0" w:firstLine="720"/>
        <w:jc w:val="both"/>
        <w:rPr>
          <w:sz w:val="28"/>
          <w:szCs w:val="28"/>
        </w:rPr>
      </w:pPr>
      <w:r w:rsidRPr="004E5A68">
        <w:rPr>
          <w:sz w:val="28"/>
          <w:szCs w:val="28"/>
        </w:rPr>
        <w:t>Премия</w:t>
      </w:r>
      <w:r w:rsidR="00EB7981" w:rsidRPr="004E5A68">
        <w:rPr>
          <w:sz w:val="28"/>
          <w:szCs w:val="28"/>
        </w:rPr>
        <w:t xml:space="preserve"> по результатам работы за квартал выплачивается по распоряжению, лицу, замещающему должность муниципальной службы в органах местного самоуправления сельского поселения Цингалы.</w:t>
      </w:r>
    </w:p>
    <w:p w:rsidR="003563DF" w:rsidRPr="002C438B" w:rsidRDefault="003563DF" w:rsidP="004E5A68">
      <w:pPr>
        <w:pStyle w:val="af1"/>
        <w:numPr>
          <w:ilvl w:val="1"/>
          <w:numId w:val="9"/>
        </w:numPr>
        <w:ind w:left="0" w:firstLine="709"/>
        <w:jc w:val="both"/>
        <w:rPr>
          <w:sz w:val="28"/>
          <w:szCs w:val="28"/>
        </w:rPr>
      </w:pPr>
      <w:r w:rsidRPr="002C438B">
        <w:rPr>
          <w:sz w:val="28"/>
          <w:szCs w:val="28"/>
        </w:rPr>
        <w:t>Квартал считается равным трем месяцам, а отсчет кварталов ведется с начала года.</w:t>
      </w:r>
    </w:p>
    <w:p w:rsidR="0083402B" w:rsidRPr="00E04EE1" w:rsidRDefault="0083402B" w:rsidP="004E5A68">
      <w:pPr>
        <w:pStyle w:val="af1"/>
        <w:numPr>
          <w:ilvl w:val="1"/>
          <w:numId w:val="9"/>
        </w:numPr>
        <w:ind w:left="0" w:firstLine="709"/>
        <w:jc w:val="both"/>
        <w:rPr>
          <w:sz w:val="28"/>
          <w:szCs w:val="28"/>
        </w:rPr>
      </w:pPr>
      <w:r w:rsidRPr="00E04EE1">
        <w:rPr>
          <w:sz w:val="28"/>
          <w:szCs w:val="28"/>
        </w:rPr>
        <w:t xml:space="preserve">Размер </w:t>
      </w:r>
      <w:r w:rsidR="00BB7565" w:rsidRPr="00E04EE1">
        <w:rPr>
          <w:sz w:val="28"/>
          <w:szCs w:val="28"/>
        </w:rPr>
        <w:t>премии</w:t>
      </w:r>
      <w:r w:rsidRPr="00E04EE1">
        <w:rPr>
          <w:sz w:val="28"/>
          <w:szCs w:val="28"/>
        </w:rPr>
        <w:t xml:space="preserve"> по результатам работы за квартал опреде</w:t>
      </w:r>
      <w:r w:rsidR="009D218E" w:rsidRPr="00E04EE1">
        <w:rPr>
          <w:sz w:val="28"/>
          <w:szCs w:val="28"/>
        </w:rPr>
        <w:t>ляется работодателем в размере 1,0</w:t>
      </w:r>
      <w:r w:rsidRPr="00E04EE1">
        <w:rPr>
          <w:sz w:val="28"/>
          <w:szCs w:val="28"/>
        </w:rPr>
        <w:t xml:space="preserve"> месячного фонда оплаты труда, которые определяются из расчета:</w:t>
      </w:r>
    </w:p>
    <w:p w:rsidR="002337FF" w:rsidRPr="009D218E" w:rsidRDefault="002337FF" w:rsidP="002337FF">
      <w:pPr>
        <w:ind w:firstLine="709"/>
        <w:jc w:val="both"/>
        <w:rPr>
          <w:sz w:val="28"/>
          <w:szCs w:val="28"/>
        </w:rPr>
      </w:pPr>
      <w:r w:rsidRPr="00E04EE1">
        <w:rPr>
          <w:sz w:val="28"/>
          <w:szCs w:val="28"/>
        </w:rPr>
        <w:t xml:space="preserve">суммы средств, направляемых для выплаты денежного вознаграждения из расчета на год и выплат в размерах, установленных в </w:t>
      </w:r>
      <w:r w:rsidR="004E5A68" w:rsidRPr="00E04EE1">
        <w:rPr>
          <w:sz w:val="28"/>
          <w:szCs w:val="28"/>
        </w:rPr>
        <w:t>разделах</w:t>
      </w:r>
      <w:r w:rsidR="00D64AFD">
        <w:rPr>
          <w:sz w:val="28"/>
          <w:szCs w:val="28"/>
        </w:rPr>
        <w:t xml:space="preserve"> 3,</w:t>
      </w:r>
      <w:r w:rsidR="009E3B89">
        <w:rPr>
          <w:sz w:val="28"/>
          <w:szCs w:val="28"/>
        </w:rPr>
        <w:t xml:space="preserve"> 5</w:t>
      </w:r>
      <w:r w:rsidRPr="00E04EE1">
        <w:rPr>
          <w:sz w:val="28"/>
          <w:szCs w:val="28"/>
        </w:rPr>
        <w:t xml:space="preserve"> дел</w:t>
      </w:r>
      <w:r w:rsidR="009D218E" w:rsidRPr="00E04EE1">
        <w:rPr>
          <w:sz w:val="28"/>
          <w:szCs w:val="28"/>
        </w:rPr>
        <w:t>енных на 12 и умноженных на 1,0</w:t>
      </w:r>
      <w:r w:rsidRPr="00E04EE1">
        <w:rPr>
          <w:sz w:val="28"/>
          <w:szCs w:val="28"/>
        </w:rPr>
        <w:t>.</w:t>
      </w:r>
    </w:p>
    <w:p w:rsidR="003563DF" w:rsidRPr="002C438B" w:rsidRDefault="003563DF" w:rsidP="004E5A68">
      <w:pPr>
        <w:pStyle w:val="af1"/>
        <w:numPr>
          <w:ilvl w:val="1"/>
          <w:numId w:val="9"/>
        </w:numPr>
        <w:ind w:left="0" w:firstLine="709"/>
        <w:jc w:val="both"/>
        <w:rPr>
          <w:sz w:val="28"/>
          <w:szCs w:val="28"/>
        </w:rPr>
      </w:pPr>
      <w:r w:rsidRPr="002C438B">
        <w:rPr>
          <w:sz w:val="28"/>
          <w:szCs w:val="28"/>
        </w:rPr>
        <w:t>Премия по результатам работы за квартал выплачивается не позднее 20 числа первого месяца квартала, следующего за истекшим кварталом, за исключением премии по результатам работы за 4-й квартал года, которая выплачивается не позднее 31 декабря текущего года.</w:t>
      </w:r>
    </w:p>
    <w:p w:rsidR="003563DF" w:rsidRPr="002C438B" w:rsidRDefault="003563DF" w:rsidP="004E5A68">
      <w:pPr>
        <w:pStyle w:val="af1"/>
        <w:numPr>
          <w:ilvl w:val="1"/>
          <w:numId w:val="9"/>
        </w:numPr>
        <w:ind w:left="0" w:firstLine="709"/>
        <w:jc w:val="both"/>
        <w:rPr>
          <w:sz w:val="28"/>
          <w:szCs w:val="28"/>
        </w:rPr>
      </w:pPr>
      <w:r w:rsidRPr="002C438B">
        <w:rPr>
          <w:sz w:val="28"/>
          <w:szCs w:val="28"/>
        </w:rPr>
        <w:t>Условиями выплаты премии по результатам работы за квартал в максимальном размере являются:</w:t>
      </w:r>
    </w:p>
    <w:p w:rsidR="00BB7565" w:rsidRPr="002C438B" w:rsidRDefault="003563DF" w:rsidP="00237EF1">
      <w:pPr>
        <w:ind w:firstLine="709"/>
        <w:jc w:val="both"/>
        <w:rPr>
          <w:sz w:val="28"/>
          <w:szCs w:val="28"/>
        </w:rPr>
      </w:pPr>
      <w:r w:rsidRPr="002C438B">
        <w:rPr>
          <w:sz w:val="28"/>
          <w:szCs w:val="28"/>
        </w:rPr>
        <w:t xml:space="preserve">- своевременное, качественное и полное исполнение мероприятий по приоритетным направлениям деятельности </w:t>
      </w:r>
      <w:r w:rsidR="00BB7565" w:rsidRPr="002C438B">
        <w:rPr>
          <w:sz w:val="28"/>
          <w:szCs w:val="28"/>
        </w:rPr>
        <w:t>органа местного самоуправления сельского поселения Цингалы;</w:t>
      </w:r>
    </w:p>
    <w:p w:rsidR="003563DF" w:rsidRPr="002C438B" w:rsidRDefault="003563DF" w:rsidP="00237EF1">
      <w:pPr>
        <w:ind w:firstLine="709"/>
        <w:jc w:val="both"/>
        <w:rPr>
          <w:sz w:val="28"/>
          <w:szCs w:val="28"/>
        </w:rPr>
      </w:pPr>
      <w:r w:rsidRPr="002C438B">
        <w:rPr>
          <w:sz w:val="28"/>
          <w:szCs w:val="28"/>
        </w:rPr>
        <w:t>- организация особо важных, социально значимых проектов, мероприятий в установленной сфере деятельности;</w:t>
      </w:r>
    </w:p>
    <w:p w:rsidR="003563DF" w:rsidRPr="002C438B" w:rsidRDefault="003563DF" w:rsidP="00237EF1">
      <w:pPr>
        <w:ind w:firstLine="709"/>
        <w:jc w:val="both"/>
        <w:rPr>
          <w:sz w:val="28"/>
          <w:szCs w:val="28"/>
        </w:rPr>
      </w:pPr>
      <w:r w:rsidRPr="002C438B">
        <w:rPr>
          <w:sz w:val="28"/>
          <w:szCs w:val="28"/>
        </w:rPr>
        <w:lastRenderedPageBreak/>
        <w:t>- умелое и эффективное межведомственное взаимодействие с территориальными органами федеральных органов государственной власти, с исполнительными органами государственной власти автономного округа, муниципальными органами Ханты-Мансийского района, органами местного самоуправления и иными органами, организациями и общественными объединениями в интересах социально-экономического развития сельского поселения Цингалы;</w:t>
      </w:r>
    </w:p>
    <w:p w:rsidR="003563DF" w:rsidRPr="002C438B" w:rsidRDefault="003563DF" w:rsidP="00237EF1">
      <w:pPr>
        <w:ind w:firstLine="709"/>
        <w:jc w:val="both"/>
        <w:rPr>
          <w:sz w:val="28"/>
          <w:szCs w:val="28"/>
        </w:rPr>
      </w:pPr>
      <w:r w:rsidRPr="002C438B">
        <w:rPr>
          <w:sz w:val="28"/>
          <w:szCs w:val="28"/>
        </w:rPr>
        <w:t>- рациональность и эффективность использования бюджетных средств, эффективная реализация муниципальных программ;</w:t>
      </w:r>
    </w:p>
    <w:p w:rsidR="003563DF" w:rsidRPr="002C438B" w:rsidRDefault="003563DF" w:rsidP="00237EF1">
      <w:pPr>
        <w:ind w:firstLine="709"/>
        <w:jc w:val="both"/>
        <w:rPr>
          <w:sz w:val="28"/>
          <w:szCs w:val="28"/>
        </w:rPr>
      </w:pPr>
      <w:r w:rsidRPr="002C438B">
        <w:rPr>
          <w:sz w:val="28"/>
          <w:szCs w:val="28"/>
        </w:rPr>
        <w:t>- организация работы совещательных, консультативных, координационных и иных коллегиальных органов;</w:t>
      </w:r>
    </w:p>
    <w:p w:rsidR="003563DF" w:rsidRPr="002C438B" w:rsidRDefault="003563DF" w:rsidP="00237EF1">
      <w:pPr>
        <w:ind w:firstLine="709"/>
        <w:jc w:val="both"/>
        <w:rPr>
          <w:sz w:val="28"/>
          <w:szCs w:val="28"/>
        </w:rPr>
      </w:pPr>
      <w:r w:rsidRPr="002C438B">
        <w:rPr>
          <w:sz w:val="28"/>
          <w:szCs w:val="28"/>
        </w:rPr>
        <w:t>- оперативность и профессионализм в решении вопросов, входящих в компетенцию</w:t>
      </w:r>
      <w:r w:rsidR="00BB7565" w:rsidRPr="002C438B">
        <w:rPr>
          <w:sz w:val="28"/>
          <w:szCs w:val="28"/>
        </w:rPr>
        <w:t>;</w:t>
      </w:r>
    </w:p>
    <w:p w:rsidR="00237EF1" w:rsidRPr="002C438B" w:rsidRDefault="00237EF1" w:rsidP="00237EF1">
      <w:pPr>
        <w:ind w:firstLine="709"/>
        <w:jc w:val="both"/>
        <w:rPr>
          <w:sz w:val="28"/>
          <w:szCs w:val="28"/>
        </w:rPr>
      </w:pPr>
      <w:r w:rsidRPr="002C438B">
        <w:rPr>
          <w:sz w:val="28"/>
          <w:szCs w:val="28"/>
        </w:rPr>
        <w:t>- непосредственное участие в разработке проектов муниципальных правовых актов;</w:t>
      </w:r>
    </w:p>
    <w:p w:rsidR="00237EF1" w:rsidRPr="002C438B" w:rsidRDefault="00237EF1" w:rsidP="00237EF1">
      <w:pPr>
        <w:ind w:firstLine="709"/>
        <w:jc w:val="both"/>
        <w:rPr>
          <w:sz w:val="28"/>
          <w:szCs w:val="28"/>
        </w:rPr>
      </w:pPr>
      <w:r w:rsidRPr="002C438B">
        <w:rPr>
          <w:sz w:val="28"/>
          <w:szCs w:val="28"/>
        </w:rPr>
        <w:t>- иные служебные достижения.</w:t>
      </w:r>
    </w:p>
    <w:p w:rsidR="003563DF" w:rsidRPr="002C438B" w:rsidRDefault="003563DF" w:rsidP="004E5A68">
      <w:pPr>
        <w:pStyle w:val="af1"/>
        <w:numPr>
          <w:ilvl w:val="1"/>
          <w:numId w:val="9"/>
        </w:numPr>
        <w:ind w:left="0" w:firstLine="720"/>
        <w:jc w:val="both"/>
        <w:rPr>
          <w:sz w:val="28"/>
          <w:szCs w:val="28"/>
        </w:rPr>
      </w:pPr>
      <w:r w:rsidRPr="002C438B">
        <w:rPr>
          <w:sz w:val="28"/>
          <w:szCs w:val="28"/>
        </w:rPr>
        <w:t>Премия по результатам работы за квартал может быть снижена (не выплачена полностью) в соответствии со следующим перечнем упущений, допущенных за прошедший квартал:</w:t>
      </w:r>
    </w:p>
    <w:p w:rsidR="00237EF1" w:rsidRPr="002C438B" w:rsidRDefault="003563DF" w:rsidP="00237EF1">
      <w:pPr>
        <w:ind w:firstLine="709"/>
        <w:jc w:val="both"/>
        <w:rPr>
          <w:sz w:val="28"/>
          <w:szCs w:val="28"/>
        </w:rPr>
      </w:pPr>
      <w:r w:rsidRPr="002C438B">
        <w:rPr>
          <w:sz w:val="28"/>
          <w:szCs w:val="28"/>
        </w:rPr>
        <w:t xml:space="preserve">- несвоевременное, некачественное и неполное исполнение мероприятий по приоритетным направлениям деятельности </w:t>
      </w:r>
      <w:r w:rsidR="00237EF1" w:rsidRPr="002C438B">
        <w:rPr>
          <w:sz w:val="28"/>
          <w:szCs w:val="28"/>
        </w:rPr>
        <w:t>органа местного самоуправления сельского поселения Цингалы;</w:t>
      </w:r>
    </w:p>
    <w:p w:rsidR="003563DF" w:rsidRPr="002C438B" w:rsidRDefault="003563DF" w:rsidP="00237EF1">
      <w:pPr>
        <w:ind w:firstLine="709"/>
        <w:jc w:val="both"/>
        <w:rPr>
          <w:sz w:val="28"/>
          <w:szCs w:val="28"/>
        </w:rPr>
      </w:pPr>
      <w:r w:rsidRPr="002C438B">
        <w:rPr>
          <w:sz w:val="28"/>
          <w:szCs w:val="28"/>
        </w:rPr>
        <w:t>- несвоевременная, некачественная и неполная организация особо важных, крупных, социально значимых проектов, мероприятий в установленной сфере деятельности;</w:t>
      </w:r>
    </w:p>
    <w:p w:rsidR="003563DF" w:rsidRPr="002C438B" w:rsidRDefault="003563DF" w:rsidP="00237EF1">
      <w:pPr>
        <w:ind w:firstLine="709"/>
        <w:jc w:val="both"/>
        <w:rPr>
          <w:sz w:val="28"/>
          <w:szCs w:val="28"/>
        </w:rPr>
      </w:pPr>
      <w:r w:rsidRPr="002C438B">
        <w:rPr>
          <w:sz w:val="28"/>
          <w:szCs w:val="28"/>
        </w:rPr>
        <w:t>- неэффективное межведомственное взаимодействие с территориальными органами федеральных органов государственной власти, с исполнительными органами государственной власти автономного округа, органами местного самоуправления и иными органами, организациями и общественными объединениями в интересах социально-экономического развития сельского поселения Цингалы;</w:t>
      </w:r>
    </w:p>
    <w:p w:rsidR="003563DF" w:rsidRPr="002C438B" w:rsidRDefault="003563DF" w:rsidP="00237EF1">
      <w:pPr>
        <w:ind w:firstLine="709"/>
        <w:jc w:val="both"/>
        <w:rPr>
          <w:sz w:val="28"/>
          <w:szCs w:val="28"/>
        </w:rPr>
      </w:pPr>
      <w:r w:rsidRPr="002C438B">
        <w:rPr>
          <w:sz w:val="28"/>
          <w:szCs w:val="28"/>
        </w:rPr>
        <w:t>- нерациональное и неэффективное использование бюджетных средств;</w:t>
      </w:r>
    </w:p>
    <w:p w:rsidR="003563DF" w:rsidRPr="002C438B" w:rsidRDefault="003563DF" w:rsidP="00237EF1">
      <w:pPr>
        <w:ind w:firstLine="709"/>
        <w:jc w:val="both"/>
        <w:rPr>
          <w:sz w:val="28"/>
          <w:szCs w:val="28"/>
        </w:rPr>
      </w:pPr>
      <w:r w:rsidRPr="002C438B">
        <w:rPr>
          <w:sz w:val="28"/>
          <w:szCs w:val="28"/>
        </w:rPr>
        <w:t>- несвоевременная, неполная, неэффективная реализация муниципальных программ;</w:t>
      </w:r>
    </w:p>
    <w:p w:rsidR="003563DF" w:rsidRPr="002C438B" w:rsidRDefault="003563DF" w:rsidP="00237EF1">
      <w:pPr>
        <w:ind w:firstLine="709"/>
        <w:jc w:val="both"/>
        <w:rPr>
          <w:sz w:val="28"/>
          <w:szCs w:val="28"/>
        </w:rPr>
      </w:pPr>
      <w:r w:rsidRPr="002C438B">
        <w:rPr>
          <w:sz w:val="28"/>
          <w:szCs w:val="28"/>
        </w:rPr>
        <w:t>- некачественная организация работы совещательных, консультативных, координационных и иных коллегиальных органов;</w:t>
      </w:r>
    </w:p>
    <w:p w:rsidR="003563DF" w:rsidRPr="002C438B" w:rsidRDefault="003563DF" w:rsidP="00A1590E">
      <w:pPr>
        <w:ind w:firstLine="709"/>
        <w:jc w:val="both"/>
        <w:rPr>
          <w:sz w:val="28"/>
          <w:szCs w:val="28"/>
        </w:rPr>
      </w:pPr>
      <w:r w:rsidRPr="002C438B">
        <w:rPr>
          <w:sz w:val="28"/>
          <w:szCs w:val="28"/>
        </w:rPr>
        <w:t>- проявление непрофессионализма в решении вопросов, входящих в компетенцию.</w:t>
      </w:r>
    </w:p>
    <w:p w:rsidR="00B32D2B" w:rsidRPr="00B32D2B" w:rsidRDefault="00B32D2B" w:rsidP="00B32D2B">
      <w:pPr>
        <w:pStyle w:val="ConsPlusNormal"/>
        <w:jc w:val="both"/>
        <w:rPr>
          <w:rFonts w:ascii="Times New Roman" w:hAnsi="Times New Roman" w:cs="Times New Roman"/>
          <w:sz w:val="28"/>
          <w:szCs w:val="28"/>
        </w:rPr>
      </w:pPr>
      <w:r w:rsidRPr="00B32D2B">
        <w:rPr>
          <w:rFonts w:ascii="Times New Roman" w:hAnsi="Times New Roman" w:cs="Times New Roman"/>
          <w:sz w:val="28"/>
          <w:szCs w:val="28"/>
        </w:rPr>
        <w:t>6.7. В случае полученной экономии фонда оплаты труда размер премии по итогам работы за квартал максимальным размером не ограничивается.</w:t>
      </w:r>
    </w:p>
    <w:p w:rsidR="003563DF" w:rsidRPr="00A82396" w:rsidRDefault="003563DF" w:rsidP="00CF5EFA">
      <w:pPr>
        <w:pStyle w:val="ConsPlusNormal"/>
        <w:jc w:val="both"/>
        <w:rPr>
          <w:rFonts w:ascii="Times New Roman" w:hAnsi="Times New Roman" w:cs="Times New Roman"/>
          <w:color w:val="FF0000"/>
          <w:sz w:val="28"/>
          <w:szCs w:val="28"/>
          <w:highlight w:val="yellow"/>
        </w:rPr>
      </w:pPr>
    </w:p>
    <w:p w:rsidR="003563DF" w:rsidRPr="002337FF" w:rsidRDefault="003563DF" w:rsidP="004E5A68">
      <w:pPr>
        <w:pStyle w:val="ConsPlusNormal"/>
        <w:numPr>
          <w:ilvl w:val="0"/>
          <w:numId w:val="9"/>
        </w:numPr>
        <w:jc w:val="center"/>
        <w:rPr>
          <w:rFonts w:ascii="Times New Roman" w:hAnsi="Times New Roman" w:cs="Times New Roman"/>
          <w:sz w:val="28"/>
          <w:szCs w:val="28"/>
        </w:rPr>
      </w:pPr>
      <w:r w:rsidRPr="002337FF">
        <w:rPr>
          <w:rFonts w:ascii="Times New Roman" w:hAnsi="Times New Roman" w:cs="Times New Roman"/>
          <w:sz w:val="28"/>
          <w:szCs w:val="28"/>
        </w:rPr>
        <w:t>Премия по результатам работы за год</w:t>
      </w:r>
    </w:p>
    <w:p w:rsidR="00CF5EFA" w:rsidRPr="002337FF" w:rsidRDefault="00CF5EFA" w:rsidP="00CF5EFA">
      <w:pPr>
        <w:pStyle w:val="ConsPlusNormal"/>
        <w:ind w:left="450" w:firstLine="0"/>
        <w:rPr>
          <w:rFonts w:ascii="Times New Roman" w:hAnsi="Times New Roman" w:cs="Times New Roman"/>
          <w:sz w:val="28"/>
          <w:szCs w:val="28"/>
          <w:highlight w:val="yellow"/>
        </w:rPr>
      </w:pPr>
    </w:p>
    <w:p w:rsidR="00A1590E" w:rsidRPr="002337FF" w:rsidRDefault="00A1590E" w:rsidP="003F1EA2">
      <w:pPr>
        <w:pStyle w:val="af1"/>
        <w:numPr>
          <w:ilvl w:val="1"/>
          <w:numId w:val="8"/>
        </w:numPr>
        <w:tabs>
          <w:tab w:val="left" w:pos="1134"/>
        </w:tabs>
        <w:ind w:left="0" w:firstLine="720"/>
        <w:jc w:val="both"/>
        <w:rPr>
          <w:sz w:val="28"/>
          <w:szCs w:val="28"/>
        </w:rPr>
      </w:pPr>
      <w:r w:rsidRPr="002337FF">
        <w:rPr>
          <w:sz w:val="28"/>
          <w:szCs w:val="28"/>
        </w:rPr>
        <w:lastRenderedPageBreak/>
        <w:t>Премия по результатам работы за год может быть выплачена на основании распоряжения органа местного самоуправления. Выплата премии по результатам работы за год производится не позднее 15 февраля года, следующего за отчетным годом.</w:t>
      </w:r>
    </w:p>
    <w:p w:rsidR="00A1590E" w:rsidRPr="002337FF" w:rsidRDefault="00A1590E" w:rsidP="003F1EA2">
      <w:pPr>
        <w:pStyle w:val="af1"/>
        <w:numPr>
          <w:ilvl w:val="1"/>
          <w:numId w:val="8"/>
        </w:numPr>
        <w:ind w:left="0" w:firstLine="720"/>
        <w:jc w:val="both"/>
        <w:rPr>
          <w:sz w:val="28"/>
          <w:szCs w:val="28"/>
        </w:rPr>
      </w:pPr>
      <w:r w:rsidRPr="002337FF">
        <w:rPr>
          <w:sz w:val="28"/>
          <w:szCs w:val="28"/>
        </w:rPr>
        <w:t>Размер премии по результатам работы за год выплачивается по распоряжению, лицу, замещающему должность муниципальной службы в органах местного самоуправления сельского поселения Цингалы.</w:t>
      </w:r>
    </w:p>
    <w:p w:rsidR="00A1590E" w:rsidRPr="00E04EE1" w:rsidRDefault="00A1590E" w:rsidP="003F1EA2">
      <w:pPr>
        <w:pStyle w:val="af1"/>
        <w:numPr>
          <w:ilvl w:val="1"/>
          <w:numId w:val="8"/>
        </w:numPr>
        <w:ind w:left="0" w:firstLine="709"/>
        <w:jc w:val="both"/>
        <w:rPr>
          <w:sz w:val="28"/>
          <w:szCs w:val="28"/>
        </w:rPr>
      </w:pPr>
      <w:r w:rsidRPr="00E04EE1">
        <w:rPr>
          <w:sz w:val="28"/>
          <w:szCs w:val="28"/>
        </w:rPr>
        <w:t>Размер премии по результатам работы за год опреде</w:t>
      </w:r>
      <w:r w:rsidR="009D218E" w:rsidRPr="00E04EE1">
        <w:rPr>
          <w:sz w:val="28"/>
          <w:szCs w:val="28"/>
        </w:rPr>
        <w:t>ляется работодателем в размере 3,0</w:t>
      </w:r>
      <w:r w:rsidRPr="00E04EE1">
        <w:rPr>
          <w:sz w:val="28"/>
          <w:szCs w:val="28"/>
        </w:rPr>
        <w:t xml:space="preserve"> месячного фонда оплаты труда, которые определяются из расчета:</w:t>
      </w:r>
    </w:p>
    <w:p w:rsidR="00F65274" w:rsidRPr="00E04EE1" w:rsidRDefault="00F65274" w:rsidP="00F65274">
      <w:pPr>
        <w:ind w:firstLine="709"/>
        <w:jc w:val="both"/>
        <w:rPr>
          <w:sz w:val="28"/>
          <w:szCs w:val="28"/>
        </w:rPr>
      </w:pPr>
      <w:r w:rsidRPr="00E04EE1">
        <w:rPr>
          <w:sz w:val="28"/>
          <w:szCs w:val="28"/>
        </w:rPr>
        <w:t xml:space="preserve">суммы средств, направляемых для выплаты денежного вознаграждения из расчета на год и выплат в размерах, установленных в </w:t>
      </w:r>
      <w:r w:rsidR="002222AF" w:rsidRPr="00E04EE1">
        <w:rPr>
          <w:sz w:val="28"/>
          <w:szCs w:val="28"/>
        </w:rPr>
        <w:t>раздел</w:t>
      </w:r>
      <w:r w:rsidR="008939C3">
        <w:rPr>
          <w:sz w:val="28"/>
          <w:szCs w:val="28"/>
        </w:rPr>
        <w:t xml:space="preserve">ах 3; </w:t>
      </w:r>
      <w:r w:rsidRPr="00E04EE1">
        <w:rPr>
          <w:sz w:val="28"/>
          <w:szCs w:val="28"/>
        </w:rPr>
        <w:t>5 дел</w:t>
      </w:r>
      <w:r w:rsidR="009D218E" w:rsidRPr="00E04EE1">
        <w:rPr>
          <w:sz w:val="28"/>
          <w:szCs w:val="28"/>
        </w:rPr>
        <w:t>енных на 12 и умноженных на 3,0</w:t>
      </w:r>
      <w:r w:rsidR="002337FF" w:rsidRPr="00E04EE1">
        <w:rPr>
          <w:sz w:val="28"/>
          <w:szCs w:val="28"/>
        </w:rPr>
        <w:t>.</w:t>
      </w:r>
    </w:p>
    <w:p w:rsidR="00A1590E" w:rsidRPr="002C438B" w:rsidRDefault="00A1590E" w:rsidP="003F1EA2">
      <w:pPr>
        <w:pStyle w:val="af1"/>
        <w:numPr>
          <w:ilvl w:val="1"/>
          <w:numId w:val="8"/>
        </w:numPr>
        <w:ind w:left="0" w:firstLine="720"/>
        <w:jc w:val="both"/>
        <w:rPr>
          <w:sz w:val="28"/>
          <w:szCs w:val="28"/>
        </w:rPr>
      </w:pPr>
      <w:r w:rsidRPr="002C438B">
        <w:rPr>
          <w:sz w:val="28"/>
          <w:szCs w:val="28"/>
        </w:rPr>
        <w:t>Премия по результатам работы за год выплачивается лицам, замещающим муниципальную должность проработавшим полный календарный год.</w:t>
      </w:r>
    </w:p>
    <w:p w:rsidR="00A1590E" w:rsidRPr="002C438B" w:rsidRDefault="00A1590E" w:rsidP="003F1EA2">
      <w:pPr>
        <w:pStyle w:val="af1"/>
        <w:numPr>
          <w:ilvl w:val="1"/>
          <w:numId w:val="8"/>
        </w:numPr>
        <w:ind w:left="0" w:firstLine="720"/>
        <w:jc w:val="both"/>
        <w:rPr>
          <w:sz w:val="28"/>
          <w:szCs w:val="28"/>
        </w:rPr>
      </w:pPr>
      <w:r w:rsidRPr="002C438B">
        <w:rPr>
          <w:sz w:val="28"/>
          <w:szCs w:val="28"/>
        </w:rPr>
        <w:t>Премия по результатам работы за год выплачивается также лицам, замещающим муниципальную должность, проработавшим неполный календарный год по следующим причинам:</w:t>
      </w:r>
    </w:p>
    <w:p w:rsidR="00A1590E" w:rsidRPr="002C438B" w:rsidRDefault="00A1590E" w:rsidP="009B2C14">
      <w:pPr>
        <w:ind w:firstLine="720"/>
        <w:jc w:val="both"/>
        <w:rPr>
          <w:sz w:val="28"/>
          <w:szCs w:val="28"/>
        </w:rPr>
      </w:pPr>
      <w:r w:rsidRPr="002C438B">
        <w:rPr>
          <w:sz w:val="28"/>
          <w:szCs w:val="28"/>
        </w:rPr>
        <w:t>- избрание на муниципальную должность в текущем календарном году;</w:t>
      </w:r>
    </w:p>
    <w:p w:rsidR="00A1590E" w:rsidRPr="002C438B" w:rsidRDefault="00A1590E" w:rsidP="009B2C14">
      <w:pPr>
        <w:ind w:firstLine="709"/>
        <w:jc w:val="both"/>
        <w:rPr>
          <w:sz w:val="28"/>
          <w:szCs w:val="28"/>
        </w:rPr>
      </w:pPr>
      <w:r w:rsidRPr="002C438B">
        <w:rPr>
          <w:sz w:val="28"/>
          <w:szCs w:val="28"/>
        </w:rPr>
        <w:t xml:space="preserve">- сложение полномочий в связи с отставкой по собственному желанию; </w:t>
      </w:r>
    </w:p>
    <w:p w:rsidR="00A1590E" w:rsidRPr="002C438B" w:rsidRDefault="00A1590E" w:rsidP="009B2C14">
      <w:pPr>
        <w:ind w:firstLine="709"/>
        <w:jc w:val="both"/>
        <w:rPr>
          <w:sz w:val="28"/>
          <w:szCs w:val="28"/>
        </w:rPr>
      </w:pPr>
      <w:r w:rsidRPr="002C438B">
        <w:rPr>
          <w:sz w:val="28"/>
          <w:szCs w:val="28"/>
        </w:rPr>
        <w:t>- истечение установленного срока полномочий.</w:t>
      </w:r>
    </w:p>
    <w:p w:rsidR="00A1590E" w:rsidRPr="00EF0825" w:rsidRDefault="00A1590E" w:rsidP="003F1EA2">
      <w:pPr>
        <w:pStyle w:val="af1"/>
        <w:numPr>
          <w:ilvl w:val="1"/>
          <w:numId w:val="8"/>
        </w:numPr>
        <w:ind w:left="0" w:firstLine="720"/>
        <w:jc w:val="both"/>
        <w:rPr>
          <w:sz w:val="28"/>
          <w:szCs w:val="28"/>
        </w:rPr>
      </w:pPr>
      <w:r w:rsidRPr="002C438B">
        <w:rPr>
          <w:sz w:val="28"/>
          <w:szCs w:val="28"/>
        </w:rPr>
        <w:t>Премия по результатам работы за год выплачивается за фактически отработанное время в календарном году. В отработанное время в календарном году для расчета размера премии включается время работы по табелю рабочего времени, в том числе дни нахождения в служебной командировке и дни работы в выходные, и не рабочие праздничные дни, время нахождения в ежегодном оплачиваемом отпуске.</w:t>
      </w:r>
    </w:p>
    <w:p w:rsidR="003563DF" w:rsidRPr="00A82396" w:rsidRDefault="003563DF" w:rsidP="00F602D2">
      <w:pPr>
        <w:pStyle w:val="ConsPlusNormal"/>
        <w:tabs>
          <w:tab w:val="left" w:pos="1134"/>
        </w:tabs>
        <w:ind w:firstLine="709"/>
        <w:jc w:val="both"/>
        <w:rPr>
          <w:rFonts w:ascii="Times New Roman" w:hAnsi="Times New Roman" w:cs="Times New Roman"/>
          <w:color w:val="FF0000"/>
          <w:sz w:val="28"/>
          <w:szCs w:val="28"/>
          <w:highlight w:val="yellow"/>
        </w:rPr>
      </w:pPr>
    </w:p>
    <w:p w:rsidR="003563DF" w:rsidRPr="0061047D" w:rsidRDefault="003563DF" w:rsidP="003F1EA2">
      <w:pPr>
        <w:pStyle w:val="ConsPlusNormal"/>
        <w:numPr>
          <w:ilvl w:val="0"/>
          <w:numId w:val="8"/>
        </w:numPr>
        <w:tabs>
          <w:tab w:val="left" w:pos="1134"/>
        </w:tabs>
        <w:jc w:val="center"/>
        <w:rPr>
          <w:rFonts w:ascii="Times New Roman" w:hAnsi="Times New Roman" w:cs="Times New Roman"/>
          <w:sz w:val="28"/>
          <w:szCs w:val="28"/>
        </w:rPr>
      </w:pPr>
      <w:r w:rsidRPr="0061047D">
        <w:rPr>
          <w:rFonts w:ascii="Times New Roman" w:hAnsi="Times New Roman" w:cs="Times New Roman"/>
          <w:sz w:val="28"/>
          <w:szCs w:val="28"/>
        </w:rPr>
        <w:t>Единовременная выплата при предоставлении ежегодного оплачиваемого отпуска</w:t>
      </w:r>
    </w:p>
    <w:p w:rsidR="009B2C14" w:rsidRPr="0061047D" w:rsidRDefault="009B2C14" w:rsidP="009B2C14">
      <w:pPr>
        <w:pStyle w:val="ConsPlusNormal"/>
        <w:tabs>
          <w:tab w:val="left" w:pos="1134"/>
        </w:tabs>
        <w:ind w:left="450" w:firstLine="0"/>
        <w:rPr>
          <w:rFonts w:ascii="Times New Roman" w:hAnsi="Times New Roman" w:cs="Times New Roman"/>
          <w:sz w:val="28"/>
          <w:szCs w:val="28"/>
        </w:rPr>
      </w:pPr>
    </w:p>
    <w:p w:rsidR="003563DF" w:rsidRPr="0061047D" w:rsidRDefault="003563DF" w:rsidP="003F1EA2">
      <w:pPr>
        <w:pStyle w:val="ConsPlusNormal"/>
        <w:numPr>
          <w:ilvl w:val="1"/>
          <w:numId w:val="8"/>
        </w:numPr>
        <w:tabs>
          <w:tab w:val="left" w:pos="1134"/>
        </w:tabs>
        <w:ind w:left="0" w:firstLine="720"/>
        <w:jc w:val="both"/>
        <w:rPr>
          <w:rFonts w:ascii="Times New Roman" w:hAnsi="Times New Roman" w:cs="Times New Roman"/>
          <w:sz w:val="28"/>
          <w:szCs w:val="28"/>
        </w:rPr>
      </w:pPr>
      <w:r w:rsidRPr="0061047D">
        <w:rPr>
          <w:rFonts w:ascii="Times New Roman" w:hAnsi="Times New Roman" w:cs="Times New Roman"/>
          <w:sz w:val="28"/>
          <w:szCs w:val="28"/>
        </w:rPr>
        <w:t>Единовременная выплата при предоставлении ежегодного оплачиваемого отпуска выплачивается один раз в календарном году при предоставлении лицу, замещающему муниципальную должность, ежегодного оплачиваемого отпуска.</w:t>
      </w:r>
    </w:p>
    <w:p w:rsidR="00AF578E" w:rsidRPr="00E04EE1" w:rsidRDefault="00AF578E" w:rsidP="003F1EA2">
      <w:pPr>
        <w:pStyle w:val="ConsPlusNormal"/>
        <w:numPr>
          <w:ilvl w:val="1"/>
          <w:numId w:val="8"/>
        </w:numPr>
        <w:tabs>
          <w:tab w:val="left" w:pos="1134"/>
        </w:tabs>
        <w:ind w:left="0" w:firstLine="720"/>
        <w:jc w:val="both"/>
        <w:rPr>
          <w:rFonts w:ascii="Times New Roman" w:hAnsi="Times New Roman" w:cs="Times New Roman"/>
          <w:sz w:val="28"/>
          <w:szCs w:val="28"/>
        </w:rPr>
      </w:pPr>
      <w:r w:rsidRPr="00E04EE1">
        <w:rPr>
          <w:rFonts w:ascii="Times New Roman" w:hAnsi="Times New Roman" w:cs="Times New Roman"/>
          <w:sz w:val="28"/>
          <w:szCs w:val="28"/>
        </w:rPr>
        <w:t>Вы</w:t>
      </w:r>
      <w:r w:rsidR="009D218E" w:rsidRPr="00E04EE1">
        <w:rPr>
          <w:rFonts w:ascii="Times New Roman" w:hAnsi="Times New Roman" w:cs="Times New Roman"/>
          <w:sz w:val="28"/>
          <w:szCs w:val="28"/>
        </w:rPr>
        <w:t>плата производится в размере 3,0</w:t>
      </w:r>
      <w:r w:rsidRPr="00E04EE1">
        <w:rPr>
          <w:rFonts w:ascii="Times New Roman" w:hAnsi="Times New Roman" w:cs="Times New Roman"/>
          <w:sz w:val="28"/>
          <w:szCs w:val="28"/>
        </w:rPr>
        <w:t xml:space="preserve"> месячн</w:t>
      </w:r>
      <w:r w:rsidR="002337FF" w:rsidRPr="00E04EE1">
        <w:rPr>
          <w:rFonts w:ascii="Times New Roman" w:hAnsi="Times New Roman" w:cs="Times New Roman"/>
          <w:sz w:val="28"/>
          <w:szCs w:val="28"/>
        </w:rPr>
        <w:t>ого</w:t>
      </w:r>
      <w:r w:rsidRPr="00E04EE1">
        <w:rPr>
          <w:rFonts w:ascii="Times New Roman" w:hAnsi="Times New Roman" w:cs="Times New Roman"/>
          <w:sz w:val="28"/>
          <w:szCs w:val="28"/>
        </w:rPr>
        <w:t xml:space="preserve"> фонд</w:t>
      </w:r>
      <w:r w:rsidR="002337FF" w:rsidRPr="00E04EE1">
        <w:rPr>
          <w:rFonts w:ascii="Times New Roman" w:hAnsi="Times New Roman" w:cs="Times New Roman"/>
          <w:sz w:val="28"/>
          <w:szCs w:val="28"/>
        </w:rPr>
        <w:t>а</w:t>
      </w:r>
      <w:r w:rsidRPr="00E04EE1">
        <w:rPr>
          <w:rFonts w:ascii="Times New Roman" w:hAnsi="Times New Roman" w:cs="Times New Roman"/>
          <w:sz w:val="28"/>
          <w:szCs w:val="28"/>
        </w:rPr>
        <w:t xml:space="preserve"> опла</w:t>
      </w:r>
      <w:r w:rsidR="002337FF" w:rsidRPr="00E04EE1">
        <w:rPr>
          <w:rFonts w:ascii="Times New Roman" w:hAnsi="Times New Roman" w:cs="Times New Roman"/>
          <w:sz w:val="28"/>
          <w:szCs w:val="28"/>
        </w:rPr>
        <w:t>ты труда, которая определяется из расчета:</w:t>
      </w:r>
    </w:p>
    <w:p w:rsidR="003563DF" w:rsidRPr="00E04EE1" w:rsidRDefault="00D307A6" w:rsidP="00180428">
      <w:pPr>
        <w:ind w:firstLine="709"/>
        <w:jc w:val="both"/>
        <w:rPr>
          <w:sz w:val="28"/>
          <w:szCs w:val="28"/>
        </w:rPr>
      </w:pPr>
      <w:r w:rsidRPr="00E04EE1">
        <w:rPr>
          <w:sz w:val="28"/>
          <w:szCs w:val="28"/>
        </w:rPr>
        <w:t xml:space="preserve">суммы средств, направляемых для выплаты денежного вознаграждения из расчета на год и выплат в размерах, установленных в </w:t>
      </w:r>
      <w:r w:rsidR="00EF7A4A" w:rsidRPr="00E04EE1">
        <w:rPr>
          <w:sz w:val="28"/>
          <w:szCs w:val="28"/>
        </w:rPr>
        <w:t>раздел</w:t>
      </w:r>
      <w:r w:rsidRPr="00E04EE1">
        <w:rPr>
          <w:sz w:val="28"/>
          <w:szCs w:val="28"/>
        </w:rPr>
        <w:t xml:space="preserve">ах </w:t>
      </w:r>
      <w:r w:rsidR="00EA744E">
        <w:rPr>
          <w:sz w:val="28"/>
          <w:szCs w:val="28"/>
        </w:rPr>
        <w:t>2-</w:t>
      </w:r>
      <w:r w:rsidRPr="00E04EE1">
        <w:rPr>
          <w:sz w:val="28"/>
          <w:szCs w:val="28"/>
        </w:rPr>
        <w:t xml:space="preserve"> 6 дел</w:t>
      </w:r>
      <w:r w:rsidR="009D218E" w:rsidRPr="00E04EE1">
        <w:rPr>
          <w:sz w:val="28"/>
          <w:szCs w:val="28"/>
        </w:rPr>
        <w:t>енных на 12 и умноженных на 3,0</w:t>
      </w:r>
      <w:r w:rsidRPr="00E04EE1">
        <w:rPr>
          <w:sz w:val="28"/>
          <w:szCs w:val="28"/>
        </w:rPr>
        <w:t>.</w:t>
      </w:r>
    </w:p>
    <w:p w:rsidR="00E161A6" w:rsidRPr="00EF7A4A" w:rsidRDefault="00E161A6" w:rsidP="00180428">
      <w:pPr>
        <w:pStyle w:val="ConsPlusNormal"/>
        <w:widowControl/>
        <w:ind w:firstLine="0"/>
        <w:jc w:val="both"/>
        <w:rPr>
          <w:rFonts w:ascii="Times New Roman" w:hAnsi="Times New Roman" w:cs="Times New Roman"/>
          <w:color w:val="FF0000"/>
          <w:sz w:val="28"/>
          <w:szCs w:val="28"/>
        </w:rPr>
      </w:pPr>
    </w:p>
    <w:p w:rsidR="004C60C0" w:rsidRPr="00EF7A4A" w:rsidRDefault="003D5505" w:rsidP="003F1EA2">
      <w:pPr>
        <w:pStyle w:val="ConsPlusNormal"/>
        <w:widowControl/>
        <w:numPr>
          <w:ilvl w:val="0"/>
          <w:numId w:val="8"/>
        </w:numPr>
        <w:jc w:val="center"/>
        <w:rPr>
          <w:rFonts w:ascii="Times New Roman" w:hAnsi="Times New Roman" w:cs="Times New Roman"/>
          <w:sz w:val="28"/>
          <w:szCs w:val="28"/>
        </w:rPr>
      </w:pPr>
      <w:bookmarkStart w:id="1" w:name="_GoBack"/>
      <w:bookmarkEnd w:id="1"/>
      <w:r w:rsidRPr="00EF7A4A">
        <w:rPr>
          <w:rFonts w:ascii="Times New Roman" w:hAnsi="Times New Roman" w:cs="Times New Roman"/>
          <w:sz w:val="28"/>
          <w:szCs w:val="28"/>
        </w:rPr>
        <w:t>Материальная помощь</w:t>
      </w:r>
    </w:p>
    <w:p w:rsidR="00937E6F" w:rsidRPr="00EF7A4A" w:rsidRDefault="00937E6F" w:rsidP="00937E6F">
      <w:pPr>
        <w:pStyle w:val="ConsPlusNormal"/>
        <w:widowControl/>
        <w:ind w:left="450" w:firstLine="0"/>
        <w:rPr>
          <w:rFonts w:ascii="Times New Roman" w:hAnsi="Times New Roman" w:cs="Times New Roman"/>
          <w:sz w:val="28"/>
          <w:szCs w:val="28"/>
        </w:rPr>
      </w:pPr>
    </w:p>
    <w:p w:rsidR="004C60C0" w:rsidRPr="00EF7A4A" w:rsidRDefault="003D5505" w:rsidP="003F1EA2">
      <w:pPr>
        <w:pStyle w:val="ConsPlusNormal"/>
        <w:widowControl/>
        <w:numPr>
          <w:ilvl w:val="1"/>
          <w:numId w:val="8"/>
        </w:numPr>
        <w:tabs>
          <w:tab w:val="left" w:pos="1134"/>
        </w:tabs>
        <w:ind w:left="0" w:firstLine="720"/>
        <w:jc w:val="both"/>
        <w:rPr>
          <w:rFonts w:ascii="Times New Roman" w:hAnsi="Times New Roman" w:cs="Times New Roman"/>
          <w:sz w:val="28"/>
          <w:szCs w:val="28"/>
        </w:rPr>
      </w:pPr>
      <w:r w:rsidRPr="00EF7A4A">
        <w:rPr>
          <w:rFonts w:ascii="Times New Roman" w:eastAsia="Calibri" w:hAnsi="Times New Roman" w:cs="Times New Roman"/>
          <w:sz w:val="28"/>
          <w:szCs w:val="28"/>
        </w:rPr>
        <w:t>Лицу, замещающему муниципальную должность</w:t>
      </w:r>
      <w:r w:rsidR="00E90A41" w:rsidRPr="00EF7A4A">
        <w:rPr>
          <w:rFonts w:ascii="Times New Roman" w:eastAsia="Calibri" w:hAnsi="Times New Roman" w:cs="Times New Roman"/>
          <w:sz w:val="28"/>
          <w:szCs w:val="28"/>
        </w:rPr>
        <w:t>,</w:t>
      </w:r>
      <w:r w:rsidRPr="00EF7A4A">
        <w:rPr>
          <w:rFonts w:ascii="Times New Roman" w:eastAsia="Calibri" w:hAnsi="Times New Roman" w:cs="Times New Roman"/>
          <w:sz w:val="28"/>
          <w:szCs w:val="28"/>
        </w:rPr>
        <w:t xml:space="preserve"> выплачивается материальная помощь в случае смерти близких родственников (родители, муж (жена), дети, братья и сестры).</w:t>
      </w:r>
    </w:p>
    <w:p w:rsidR="007B5346" w:rsidRPr="00EF7A4A" w:rsidRDefault="003D5505" w:rsidP="003F1EA2">
      <w:pPr>
        <w:pStyle w:val="ConsPlusNormal"/>
        <w:widowControl/>
        <w:numPr>
          <w:ilvl w:val="1"/>
          <w:numId w:val="8"/>
        </w:numPr>
        <w:tabs>
          <w:tab w:val="left" w:pos="1134"/>
        </w:tabs>
        <w:ind w:left="0" w:firstLine="720"/>
        <w:jc w:val="both"/>
        <w:rPr>
          <w:rFonts w:ascii="Times New Roman" w:eastAsia="Calibri" w:hAnsi="Times New Roman" w:cs="Times New Roman"/>
          <w:sz w:val="28"/>
          <w:szCs w:val="28"/>
          <w:lang w:eastAsia="en-US"/>
        </w:rPr>
      </w:pPr>
      <w:r w:rsidRPr="00EF7A4A">
        <w:rPr>
          <w:rFonts w:ascii="Times New Roman" w:eastAsia="Calibri" w:hAnsi="Times New Roman" w:cs="Times New Roman"/>
          <w:sz w:val="28"/>
          <w:szCs w:val="28"/>
          <w:lang w:eastAsia="en-US"/>
        </w:rPr>
        <w:t xml:space="preserve">Размер материальной помощи составляет </w:t>
      </w:r>
      <w:r w:rsidR="007B5346" w:rsidRPr="00EF7A4A">
        <w:rPr>
          <w:rFonts w:ascii="Times New Roman" w:eastAsia="Calibri" w:hAnsi="Times New Roman" w:cs="Times New Roman"/>
          <w:sz w:val="28"/>
          <w:szCs w:val="28"/>
          <w:lang w:eastAsia="en-US"/>
        </w:rPr>
        <w:t xml:space="preserve">не более половины месячного фонда оплаты труда </w:t>
      </w:r>
      <w:r w:rsidRPr="00EF7A4A">
        <w:rPr>
          <w:rFonts w:ascii="Times New Roman" w:eastAsia="Calibri" w:hAnsi="Times New Roman" w:cs="Times New Roman"/>
          <w:sz w:val="28"/>
          <w:szCs w:val="28"/>
          <w:lang w:eastAsia="en-US"/>
        </w:rPr>
        <w:t>и выплачивается в течение 5 рабочих дней, при наличии заявления лица, замещающего муниципальную должность</w:t>
      </w:r>
      <w:r w:rsidR="00E90A41" w:rsidRPr="00EF7A4A">
        <w:rPr>
          <w:rFonts w:ascii="Times New Roman" w:eastAsia="Calibri" w:hAnsi="Times New Roman" w:cs="Times New Roman"/>
          <w:sz w:val="28"/>
          <w:szCs w:val="28"/>
          <w:lang w:eastAsia="en-US"/>
        </w:rPr>
        <w:t>,</w:t>
      </w:r>
      <w:r w:rsidRPr="00EF7A4A">
        <w:rPr>
          <w:rFonts w:ascii="Times New Roman" w:eastAsia="Calibri" w:hAnsi="Times New Roman" w:cs="Times New Roman"/>
          <w:sz w:val="28"/>
          <w:szCs w:val="28"/>
          <w:lang w:eastAsia="en-US"/>
        </w:rPr>
        <w:t xml:space="preserve"> с приложением документов, подт</w:t>
      </w:r>
      <w:r w:rsidR="007B5346" w:rsidRPr="00EF7A4A">
        <w:rPr>
          <w:rFonts w:ascii="Times New Roman" w:eastAsia="Calibri" w:hAnsi="Times New Roman" w:cs="Times New Roman"/>
          <w:sz w:val="28"/>
          <w:szCs w:val="28"/>
          <w:lang w:eastAsia="en-US"/>
        </w:rPr>
        <w:t>верждающих соответствующий факт.</w:t>
      </w:r>
    </w:p>
    <w:p w:rsidR="00AE3B9A" w:rsidRPr="00A82396" w:rsidRDefault="00AE3B9A" w:rsidP="007B5346">
      <w:pPr>
        <w:tabs>
          <w:tab w:val="left" w:pos="8355"/>
        </w:tabs>
        <w:rPr>
          <w:color w:val="FF0000"/>
          <w:sz w:val="28"/>
          <w:szCs w:val="28"/>
        </w:rPr>
      </w:pPr>
    </w:p>
    <w:sectPr w:rsidR="00AE3B9A" w:rsidRPr="00A82396" w:rsidSect="00F602D2">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EEA" w:rsidRDefault="00AB3EEA">
      <w:r>
        <w:separator/>
      </w:r>
    </w:p>
  </w:endnote>
  <w:endnote w:type="continuationSeparator" w:id="0">
    <w:p w:rsidR="00AB3EEA" w:rsidRDefault="00AB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66" w:rsidRDefault="00AB3EE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385976"/>
      <w:docPartObj>
        <w:docPartGallery w:val="Page Numbers (Bottom of Page)"/>
        <w:docPartUnique/>
      </w:docPartObj>
    </w:sdtPr>
    <w:sdtEndPr/>
    <w:sdtContent>
      <w:p w:rsidR="00B97650" w:rsidRDefault="007D21CE">
        <w:pPr>
          <w:pStyle w:val="a6"/>
        </w:pPr>
        <w:r>
          <w:rPr>
            <w:noProof/>
          </w:rPr>
          <mc:AlternateContent>
            <mc:Choice Requires="wps">
              <w:drawing>
                <wp:anchor distT="0" distB="0" distL="114300" distR="114300" simplePos="0" relativeHeight="251657728" behindDoc="0" locked="0" layoutInCell="1" allowOverlap="1" wp14:anchorId="61DBE3F0" wp14:editId="4BC452BE">
                  <wp:simplePos x="0" y="0"/>
                  <wp:positionH relativeFrom="rightMargin">
                    <wp:align>center</wp:align>
                  </wp:positionH>
                  <wp:positionV relativeFrom="bottomMargin">
                    <wp:align>top</wp:align>
                  </wp:positionV>
                  <wp:extent cx="762000" cy="895350"/>
                  <wp:effectExtent l="0" t="0" r="0" b="0"/>
                  <wp:wrapNone/>
                  <wp:docPr id="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88581041"/>
                              </w:sdtPr>
                              <w:sdtEndPr/>
                              <w:sdtContent>
                                <w:sdt>
                                  <w:sdtPr>
                                    <w:rPr>
                                      <w:rFonts w:asciiTheme="majorHAnsi" w:eastAsiaTheme="majorEastAsia" w:hAnsiTheme="majorHAnsi" w:cstheme="majorBidi"/>
                                      <w:sz w:val="48"/>
                                      <w:szCs w:val="48"/>
                                    </w:rPr>
                                    <w:id w:val="2053495385"/>
                                    <w:showingPlcHdr/>
                                  </w:sdtPr>
                                  <w:sdtEndPr/>
                                  <w:sdtContent>
                                    <w:p w:rsidR="00B97650" w:rsidRDefault="007D21CE">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DBE3F0" id="Прямоугольник 11" o:spid="_x0000_s1026" style="position:absolute;margin-left:0;margin-top:0;width:60pt;height:70.5pt;z-index:25165772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" stroked="f">
                  <v:textbox>
                    <w:txbxContent>
                      <w:sdt>
                        <w:sdtPr>
                          <w:rPr>
                            <w:rFonts w:asciiTheme="majorHAnsi" w:eastAsiaTheme="majorEastAsia" w:hAnsiTheme="majorHAnsi" w:cstheme="majorBidi"/>
                            <w:sz w:val="48"/>
                            <w:szCs w:val="48"/>
                          </w:rPr>
                          <w:id w:val="-388581041"/>
                        </w:sdtPr>
                        <w:sdtEndPr/>
                        <w:sdtContent>
                          <w:sdt>
                            <w:sdtPr>
                              <w:rPr>
                                <w:rFonts w:asciiTheme="majorHAnsi" w:eastAsiaTheme="majorEastAsia" w:hAnsiTheme="majorHAnsi" w:cstheme="majorBidi"/>
                                <w:sz w:val="48"/>
                                <w:szCs w:val="48"/>
                              </w:rPr>
                              <w:id w:val="2053495385"/>
                              <w:showingPlcHdr/>
                            </w:sdtPr>
                            <w:sdtEndPr/>
                            <w:sdtContent>
                              <w:p w:rsidR="00B97650" w:rsidRDefault="007D21CE">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66" w:rsidRDefault="00AB3E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EEA" w:rsidRDefault="00AB3EEA">
      <w:r>
        <w:separator/>
      </w:r>
    </w:p>
  </w:footnote>
  <w:footnote w:type="continuationSeparator" w:id="0">
    <w:p w:rsidR="00AB3EEA" w:rsidRDefault="00AB3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66" w:rsidRDefault="00AB3E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66" w:rsidRDefault="00AB3E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66" w:rsidRDefault="00AB3E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46A"/>
    <w:multiLevelType w:val="multilevel"/>
    <w:tmpl w:val="FB4C58EA"/>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DC58CF"/>
    <w:multiLevelType w:val="hybridMultilevel"/>
    <w:tmpl w:val="F3E2D274"/>
    <w:lvl w:ilvl="0" w:tplc="B2D2AF9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B777BE4"/>
    <w:multiLevelType w:val="multilevel"/>
    <w:tmpl w:val="12082200"/>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005608"/>
    <w:multiLevelType w:val="multilevel"/>
    <w:tmpl w:val="8CD663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1F2405A"/>
    <w:multiLevelType w:val="multilevel"/>
    <w:tmpl w:val="095A0126"/>
    <w:lvl w:ilvl="0">
      <w:start w:val="7"/>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66F06CD"/>
    <w:multiLevelType w:val="multilevel"/>
    <w:tmpl w:val="292A9F28"/>
    <w:lvl w:ilvl="0">
      <w:start w:val="5"/>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E1A338D"/>
    <w:multiLevelType w:val="hybridMultilevel"/>
    <w:tmpl w:val="9AA2C912"/>
    <w:lvl w:ilvl="0" w:tplc="444461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DD380E"/>
    <w:multiLevelType w:val="multilevel"/>
    <w:tmpl w:val="5B2638F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90B5456"/>
    <w:multiLevelType w:val="hybridMultilevel"/>
    <w:tmpl w:val="6A64E28E"/>
    <w:lvl w:ilvl="0" w:tplc="04190011">
      <w:start w:val="1"/>
      <w:numFmt w:val="decimal"/>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6"/>
  </w:num>
  <w:num w:numId="5">
    <w:abstractNumId w:val="1"/>
  </w:num>
  <w:num w:numId="6">
    <w:abstractNumId w:val="2"/>
  </w:num>
  <w:num w:numId="7">
    <w:abstractNumId w:val="5"/>
  </w:num>
  <w:num w:numId="8">
    <w:abstractNumId w:val="4"/>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3"/>
    <w:rsid w:val="000000ED"/>
    <w:rsid w:val="00012BB8"/>
    <w:rsid w:val="00016028"/>
    <w:rsid w:val="00025952"/>
    <w:rsid w:val="00025CD3"/>
    <w:rsid w:val="0002682F"/>
    <w:rsid w:val="00031496"/>
    <w:rsid w:val="00032732"/>
    <w:rsid w:val="000332B1"/>
    <w:rsid w:val="000341CA"/>
    <w:rsid w:val="00041A94"/>
    <w:rsid w:val="00044A8C"/>
    <w:rsid w:val="00044B5A"/>
    <w:rsid w:val="00052649"/>
    <w:rsid w:val="00056E1E"/>
    <w:rsid w:val="0005787B"/>
    <w:rsid w:val="00062522"/>
    <w:rsid w:val="00066ED7"/>
    <w:rsid w:val="000704A0"/>
    <w:rsid w:val="00071411"/>
    <w:rsid w:val="00074157"/>
    <w:rsid w:val="00075E3A"/>
    <w:rsid w:val="0008524D"/>
    <w:rsid w:val="00087476"/>
    <w:rsid w:val="000875C7"/>
    <w:rsid w:val="00096DBD"/>
    <w:rsid w:val="000B28FF"/>
    <w:rsid w:val="000B34A7"/>
    <w:rsid w:val="000B5946"/>
    <w:rsid w:val="000B70CB"/>
    <w:rsid w:val="000C521D"/>
    <w:rsid w:val="000C55B1"/>
    <w:rsid w:val="000C59DC"/>
    <w:rsid w:val="000C7036"/>
    <w:rsid w:val="000D22EB"/>
    <w:rsid w:val="000D28C6"/>
    <w:rsid w:val="000D34D9"/>
    <w:rsid w:val="000E0EF2"/>
    <w:rsid w:val="000E28C9"/>
    <w:rsid w:val="000E35BB"/>
    <w:rsid w:val="000F5B91"/>
    <w:rsid w:val="000F6C1B"/>
    <w:rsid w:val="00100622"/>
    <w:rsid w:val="00100AA6"/>
    <w:rsid w:val="00100CCC"/>
    <w:rsid w:val="001022E8"/>
    <w:rsid w:val="00102E3B"/>
    <w:rsid w:val="00104C56"/>
    <w:rsid w:val="001063AE"/>
    <w:rsid w:val="00106EC5"/>
    <w:rsid w:val="001077C4"/>
    <w:rsid w:val="00115E35"/>
    <w:rsid w:val="001251EE"/>
    <w:rsid w:val="00125C02"/>
    <w:rsid w:val="0013084D"/>
    <w:rsid w:val="00130CA3"/>
    <w:rsid w:val="00131439"/>
    <w:rsid w:val="00136C4D"/>
    <w:rsid w:val="0013723B"/>
    <w:rsid w:val="00137C4D"/>
    <w:rsid w:val="00145080"/>
    <w:rsid w:val="00145D4F"/>
    <w:rsid w:val="001538A7"/>
    <w:rsid w:val="00153BEF"/>
    <w:rsid w:val="00154BD3"/>
    <w:rsid w:val="00155229"/>
    <w:rsid w:val="001574F1"/>
    <w:rsid w:val="0016063B"/>
    <w:rsid w:val="00163FF8"/>
    <w:rsid w:val="001664EA"/>
    <w:rsid w:val="00167B23"/>
    <w:rsid w:val="00170592"/>
    <w:rsid w:val="00176D1B"/>
    <w:rsid w:val="00177B5C"/>
    <w:rsid w:val="00180428"/>
    <w:rsid w:val="00186631"/>
    <w:rsid w:val="00190BCF"/>
    <w:rsid w:val="00191A31"/>
    <w:rsid w:val="00197F3B"/>
    <w:rsid w:val="001A21FA"/>
    <w:rsid w:val="001A2579"/>
    <w:rsid w:val="001A439C"/>
    <w:rsid w:val="001A51AF"/>
    <w:rsid w:val="001B366A"/>
    <w:rsid w:val="001B473D"/>
    <w:rsid w:val="001B662A"/>
    <w:rsid w:val="001B7466"/>
    <w:rsid w:val="001C1D9C"/>
    <w:rsid w:val="001C2632"/>
    <w:rsid w:val="001C31F8"/>
    <w:rsid w:val="001C4868"/>
    <w:rsid w:val="001C4AE6"/>
    <w:rsid w:val="001D044E"/>
    <w:rsid w:val="001E01E9"/>
    <w:rsid w:val="001E3187"/>
    <w:rsid w:val="001E347F"/>
    <w:rsid w:val="001E71FA"/>
    <w:rsid w:val="001E7909"/>
    <w:rsid w:val="001E7D5E"/>
    <w:rsid w:val="001F1DA2"/>
    <w:rsid w:val="001F4B31"/>
    <w:rsid w:val="001F646E"/>
    <w:rsid w:val="00201747"/>
    <w:rsid w:val="00202E61"/>
    <w:rsid w:val="002068E0"/>
    <w:rsid w:val="0021023E"/>
    <w:rsid w:val="002114E7"/>
    <w:rsid w:val="00214D15"/>
    <w:rsid w:val="002164ED"/>
    <w:rsid w:val="002172E0"/>
    <w:rsid w:val="002172FD"/>
    <w:rsid w:val="00217806"/>
    <w:rsid w:val="00217AF2"/>
    <w:rsid w:val="002222AF"/>
    <w:rsid w:val="0022290C"/>
    <w:rsid w:val="00223B28"/>
    <w:rsid w:val="0022475D"/>
    <w:rsid w:val="002247BB"/>
    <w:rsid w:val="0022506D"/>
    <w:rsid w:val="00232704"/>
    <w:rsid w:val="002337FF"/>
    <w:rsid w:val="002365F4"/>
    <w:rsid w:val="00237EF1"/>
    <w:rsid w:val="00240638"/>
    <w:rsid w:val="00240B3D"/>
    <w:rsid w:val="00251453"/>
    <w:rsid w:val="00253CAB"/>
    <w:rsid w:val="002571BD"/>
    <w:rsid w:val="002601A7"/>
    <w:rsid w:val="00260454"/>
    <w:rsid w:val="00264169"/>
    <w:rsid w:val="002668F1"/>
    <w:rsid w:val="002678D1"/>
    <w:rsid w:val="002717A7"/>
    <w:rsid w:val="00284E98"/>
    <w:rsid w:val="00287D53"/>
    <w:rsid w:val="00291ABD"/>
    <w:rsid w:val="00293A65"/>
    <w:rsid w:val="0029463B"/>
    <w:rsid w:val="002A2497"/>
    <w:rsid w:val="002A6183"/>
    <w:rsid w:val="002A7638"/>
    <w:rsid w:val="002A7B09"/>
    <w:rsid w:val="002B0563"/>
    <w:rsid w:val="002B20D4"/>
    <w:rsid w:val="002B3EFA"/>
    <w:rsid w:val="002C0176"/>
    <w:rsid w:val="002C0761"/>
    <w:rsid w:val="002C3F0C"/>
    <w:rsid w:val="002C438B"/>
    <w:rsid w:val="002D1AFE"/>
    <w:rsid w:val="002D2827"/>
    <w:rsid w:val="002D36AC"/>
    <w:rsid w:val="002E0B7E"/>
    <w:rsid w:val="002E27FF"/>
    <w:rsid w:val="002E290B"/>
    <w:rsid w:val="002E59EA"/>
    <w:rsid w:val="002F016D"/>
    <w:rsid w:val="002F03F6"/>
    <w:rsid w:val="002F1AE2"/>
    <w:rsid w:val="002F1EA9"/>
    <w:rsid w:val="002F2F36"/>
    <w:rsid w:val="002F379B"/>
    <w:rsid w:val="002F42A1"/>
    <w:rsid w:val="002F48A3"/>
    <w:rsid w:val="003104FC"/>
    <w:rsid w:val="00310FAB"/>
    <w:rsid w:val="00311346"/>
    <w:rsid w:val="003305D3"/>
    <w:rsid w:val="00334F66"/>
    <w:rsid w:val="00336785"/>
    <w:rsid w:val="00342C1C"/>
    <w:rsid w:val="00342EF7"/>
    <w:rsid w:val="0034491C"/>
    <w:rsid w:val="00346058"/>
    <w:rsid w:val="00346B20"/>
    <w:rsid w:val="003470F7"/>
    <w:rsid w:val="003521FE"/>
    <w:rsid w:val="003563DF"/>
    <w:rsid w:val="00357524"/>
    <w:rsid w:val="0036333E"/>
    <w:rsid w:val="00365FC7"/>
    <w:rsid w:val="003704F5"/>
    <w:rsid w:val="003728A5"/>
    <w:rsid w:val="00373133"/>
    <w:rsid w:val="0037459D"/>
    <w:rsid w:val="00376572"/>
    <w:rsid w:val="00380A1F"/>
    <w:rsid w:val="003834E2"/>
    <w:rsid w:val="00386895"/>
    <w:rsid w:val="00391436"/>
    <w:rsid w:val="003922D1"/>
    <w:rsid w:val="0039600F"/>
    <w:rsid w:val="003A19E6"/>
    <w:rsid w:val="003A2613"/>
    <w:rsid w:val="003B096A"/>
    <w:rsid w:val="003B1392"/>
    <w:rsid w:val="003B4068"/>
    <w:rsid w:val="003B6D45"/>
    <w:rsid w:val="003C0765"/>
    <w:rsid w:val="003C0989"/>
    <w:rsid w:val="003C1DBE"/>
    <w:rsid w:val="003C297F"/>
    <w:rsid w:val="003D1DD9"/>
    <w:rsid w:val="003D1F3D"/>
    <w:rsid w:val="003D41C0"/>
    <w:rsid w:val="003D4230"/>
    <w:rsid w:val="003D5505"/>
    <w:rsid w:val="003E2586"/>
    <w:rsid w:val="003E32D1"/>
    <w:rsid w:val="003E6618"/>
    <w:rsid w:val="003E77DE"/>
    <w:rsid w:val="003F01B9"/>
    <w:rsid w:val="003F027B"/>
    <w:rsid w:val="003F0CB8"/>
    <w:rsid w:val="003F1EA2"/>
    <w:rsid w:val="003F289A"/>
    <w:rsid w:val="003F58AD"/>
    <w:rsid w:val="00401513"/>
    <w:rsid w:val="00401C24"/>
    <w:rsid w:val="00402A5F"/>
    <w:rsid w:val="00403CEA"/>
    <w:rsid w:val="0041026E"/>
    <w:rsid w:val="004125CF"/>
    <w:rsid w:val="004136F6"/>
    <w:rsid w:val="00413B48"/>
    <w:rsid w:val="004140C8"/>
    <w:rsid w:val="0041473D"/>
    <w:rsid w:val="00414954"/>
    <w:rsid w:val="00414DD9"/>
    <w:rsid w:val="00415917"/>
    <w:rsid w:val="00415F3E"/>
    <w:rsid w:val="00417528"/>
    <w:rsid w:val="00417610"/>
    <w:rsid w:val="00421D0B"/>
    <w:rsid w:val="00423327"/>
    <w:rsid w:val="00435A5A"/>
    <w:rsid w:val="004407B0"/>
    <w:rsid w:val="004434DB"/>
    <w:rsid w:val="00447A8C"/>
    <w:rsid w:val="0045031A"/>
    <w:rsid w:val="00462407"/>
    <w:rsid w:val="004627FD"/>
    <w:rsid w:val="00463968"/>
    <w:rsid w:val="00467F5F"/>
    <w:rsid w:val="004704AC"/>
    <w:rsid w:val="00474277"/>
    <w:rsid w:val="004748A3"/>
    <w:rsid w:val="0047505E"/>
    <w:rsid w:val="004761A3"/>
    <w:rsid w:val="004779DD"/>
    <w:rsid w:val="004801BE"/>
    <w:rsid w:val="00482FF3"/>
    <w:rsid w:val="004877A6"/>
    <w:rsid w:val="00491A5C"/>
    <w:rsid w:val="00496BF3"/>
    <w:rsid w:val="004A6951"/>
    <w:rsid w:val="004B52D3"/>
    <w:rsid w:val="004B781A"/>
    <w:rsid w:val="004C3A49"/>
    <w:rsid w:val="004C60C0"/>
    <w:rsid w:val="004D1396"/>
    <w:rsid w:val="004D155E"/>
    <w:rsid w:val="004E4E15"/>
    <w:rsid w:val="004E5A68"/>
    <w:rsid w:val="004E60B5"/>
    <w:rsid w:val="004E650C"/>
    <w:rsid w:val="004E7A91"/>
    <w:rsid w:val="004F0252"/>
    <w:rsid w:val="004F0C7E"/>
    <w:rsid w:val="004F3B48"/>
    <w:rsid w:val="004F49E9"/>
    <w:rsid w:val="004F4BBB"/>
    <w:rsid w:val="004F5577"/>
    <w:rsid w:val="004F5811"/>
    <w:rsid w:val="005019A9"/>
    <w:rsid w:val="00502E15"/>
    <w:rsid w:val="00503D33"/>
    <w:rsid w:val="00506A08"/>
    <w:rsid w:val="005143B3"/>
    <w:rsid w:val="005144B4"/>
    <w:rsid w:val="00522751"/>
    <w:rsid w:val="00522997"/>
    <w:rsid w:val="00522F3E"/>
    <w:rsid w:val="00523F7D"/>
    <w:rsid w:val="005248AA"/>
    <w:rsid w:val="0052783A"/>
    <w:rsid w:val="00532187"/>
    <w:rsid w:val="00532D00"/>
    <w:rsid w:val="00544F5C"/>
    <w:rsid w:val="00546EC1"/>
    <w:rsid w:val="00547ADE"/>
    <w:rsid w:val="005552AD"/>
    <w:rsid w:val="00561200"/>
    <w:rsid w:val="00564F41"/>
    <w:rsid w:val="005654EB"/>
    <w:rsid w:val="00567792"/>
    <w:rsid w:val="00575113"/>
    <w:rsid w:val="00576470"/>
    <w:rsid w:val="0058273F"/>
    <w:rsid w:val="005833D0"/>
    <w:rsid w:val="00587F2A"/>
    <w:rsid w:val="00591101"/>
    <w:rsid w:val="00592F31"/>
    <w:rsid w:val="005969F2"/>
    <w:rsid w:val="00596B4C"/>
    <w:rsid w:val="005A1823"/>
    <w:rsid w:val="005A2533"/>
    <w:rsid w:val="005A3BF8"/>
    <w:rsid w:val="005A5E01"/>
    <w:rsid w:val="005A6774"/>
    <w:rsid w:val="005B4427"/>
    <w:rsid w:val="005B5256"/>
    <w:rsid w:val="005B6A59"/>
    <w:rsid w:val="005B7273"/>
    <w:rsid w:val="005C2520"/>
    <w:rsid w:val="005C3323"/>
    <w:rsid w:val="005C51B1"/>
    <w:rsid w:val="005C6150"/>
    <w:rsid w:val="005D1F53"/>
    <w:rsid w:val="005D5447"/>
    <w:rsid w:val="005D6D40"/>
    <w:rsid w:val="005D7775"/>
    <w:rsid w:val="005E3092"/>
    <w:rsid w:val="005E5D3B"/>
    <w:rsid w:val="005E7D9B"/>
    <w:rsid w:val="005F0EF6"/>
    <w:rsid w:val="005F3054"/>
    <w:rsid w:val="005F4FA1"/>
    <w:rsid w:val="005F68AF"/>
    <w:rsid w:val="005F6B49"/>
    <w:rsid w:val="005F7781"/>
    <w:rsid w:val="006001AC"/>
    <w:rsid w:val="00603AA0"/>
    <w:rsid w:val="0061047D"/>
    <w:rsid w:val="00610B44"/>
    <w:rsid w:val="006165CE"/>
    <w:rsid w:val="00620F3A"/>
    <w:rsid w:val="00624EE3"/>
    <w:rsid w:val="00625090"/>
    <w:rsid w:val="006256B9"/>
    <w:rsid w:val="006313AF"/>
    <w:rsid w:val="00633030"/>
    <w:rsid w:val="00635187"/>
    <w:rsid w:val="00635EC0"/>
    <w:rsid w:val="00635F94"/>
    <w:rsid w:val="00645903"/>
    <w:rsid w:val="00645A87"/>
    <w:rsid w:val="00645EF0"/>
    <w:rsid w:val="00646D92"/>
    <w:rsid w:val="00647942"/>
    <w:rsid w:val="006500CB"/>
    <w:rsid w:val="006508DC"/>
    <w:rsid w:val="006540CC"/>
    <w:rsid w:val="006559E6"/>
    <w:rsid w:val="0065771A"/>
    <w:rsid w:val="00657E0E"/>
    <w:rsid w:val="00660462"/>
    <w:rsid w:val="0066723E"/>
    <w:rsid w:val="00667FAE"/>
    <w:rsid w:val="0067589E"/>
    <w:rsid w:val="006762FA"/>
    <w:rsid w:val="00677692"/>
    <w:rsid w:val="006833AD"/>
    <w:rsid w:val="00685BD0"/>
    <w:rsid w:val="006912E5"/>
    <w:rsid w:val="006923CC"/>
    <w:rsid w:val="006928B8"/>
    <w:rsid w:val="006936A9"/>
    <w:rsid w:val="006936C0"/>
    <w:rsid w:val="00695A0F"/>
    <w:rsid w:val="00695BCC"/>
    <w:rsid w:val="0069798A"/>
    <w:rsid w:val="006A08B5"/>
    <w:rsid w:val="006A1A6E"/>
    <w:rsid w:val="006A548F"/>
    <w:rsid w:val="006B09AF"/>
    <w:rsid w:val="006B309B"/>
    <w:rsid w:val="006B61F8"/>
    <w:rsid w:val="006B7225"/>
    <w:rsid w:val="006B7C92"/>
    <w:rsid w:val="006C6FD9"/>
    <w:rsid w:val="006D395A"/>
    <w:rsid w:val="006E0162"/>
    <w:rsid w:val="006E1110"/>
    <w:rsid w:val="006E16AF"/>
    <w:rsid w:val="006E28C0"/>
    <w:rsid w:val="006E4BE8"/>
    <w:rsid w:val="006E5C41"/>
    <w:rsid w:val="006E6B5A"/>
    <w:rsid w:val="006F0946"/>
    <w:rsid w:val="006F11D8"/>
    <w:rsid w:val="006F41ED"/>
    <w:rsid w:val="006F4A16"/>
    <w:rsid w:val="006F4E9F"/>
    <w:rsid w:val="006F5890"/>
    <w:rsid w:val="006F7452"/>
    <w:rsid w:val="00701CA4"/>
    <w:rsid w:val="00704784"/>
    <w:rsid w:val="00704C4B"/>
    <w:rsid w:val="00705E9E"/>
    <w:rsid w:val="00707125"/>
    <w:rsid w:val="00707648"/>
    <w:rsid w:val="00712576"/>
    <w:rsid w:val="007125E9"/>
    <w:rsid w:val="00714F06"/>
    <w:rsid w:val="007151B7"/>
    <w:rsid w:val="00715B6A"/>
    <w:rsid w:val="00715F28"/>
    <w:rsid w:val="00716F54"/>
    <w:rsid w:val="00717CF6"/>
    <w:rsid w:val="00720BC6"/>
    <w:rsid w:val="0072123A"/>
    <w:rsid w:val="007233AD"/>
    <w:rsid w:val="00724D33"/>
    <w:rsid w:val="00734395"/>
    <w:rsid w:val="00734ECE"/>
    <w:rsid w:val="007361EA"/>
    <w:rsid w:val="00740F43"/>
    <w:rsid w:val="00742BCF"/>
    <w:rsid w:val="007436C2"/>
    <w:rsid w:val="00744DBD"/>
    <w:rsid w:val="007450F6"/>
    <w:rsid w:val="00746321"/>
    <w:rsid w:val="00747DCC"/>
    <w:rsid w:val="007502DE"/>
    <w:rsid w:val="0075219A"/>
    <w:rsid w:val="007522D2"/>
    <w:rsid w:val="0075246E"/>
    <w:rsid w:val="007536E9"/>
    <w:rsid w:val="00753E6A"/>
    <w:rsid w:val="007570B0"/>
    <w:rsid w:val="00762D01"/>
    <w:rsid w:val="007651A8"/>
    <w:rsid w:val="007665FC"/>
    <w:rsid w:val="00766AD0"/>
    <w:rsid w:val="00766B7B"/>
    <w:rsid w:val="00770A6B"/>
    <w:rsid w:val="00773AF2"/>
    <w:rsid w:val="00777552"/>
    <w:rsid w:val="0078083C"/>
    <w:rsid w:val="007808C1"/>
    <w:rsid w:val="00781816"/>
    <w:rsid w:val="00783721"/>
    <w:rsid w:val="00786F95"/>
    <w:rsid w:val="007872E2"/>
    <w:rsid w:val="00787BF2"/>
    <w:rsid w:val="00791F2A"/>
    <w:rsid w:val="007A5470"/>
    <w:rsid w:val="007A604B"/>
    <w:rsid w:val="007A6B34"/>
    <w:rsid w:val="007A7BFD"/>
    <w:rsid w:val="007B1307"/>
    <w:rsid w:val="007B3126"/>
    <w:rsid w:val="007B374D"/>
    <w:rsid w:val="007B5346"/>
    <w:rsid w:val="007B666E"/>
    <w:rsid w:val="007B7D6C"/>
    <w:rsid w:val="007B7F63"/>
    <w:rsid w:val="007C1143"/>
    <w:rsid w:val="007D0099"/>
    <w:rsid w:val="007D1739"/>
    <w:rsid w:val="007D21CE"/>
    <w:rsid w:val="007D2F2A"/>
    <w:rsid w:val="007D303F"/>
    <w:rsid w:val="007D4775"/>
    <w:rsid w:val="007E0EFE"/>
    <w:rsid w:val="007E159C"/>
    <w:rsid w:val="007E6A19"/>
    <w:rsid w:val="007E6B0D"/>
    <w:rsid w:val="007F19EA"/>
    <w:rsid w:val="007F23FC"/>
    <w:rsid w:val="007F5AE3"/>
    <w:rsid w:val="007F63A6"/>
    <w:rsid w:val="00807DC7"/>
    <w:rsid w:val="008116C0"/>
    <w:rsid w:val="00812148"/>
    <w:rsid w:val="00815F30"/>
    <w:rsid w:val="00817445"/>
    <w:rsid w:val="00822B8C"/>
    <w:rsid w:val="00825F55"/>
    <w:rsid w:val="00826081"/>
    <w:rsid w:val="00831273"/>
    <w:rsid w:val="00832433"/>
    <w:rsid w:val="00833CF3"/>
    <w:rsid w:val="0083402B"/>
    <w:rsid w:val="00843FFA"/>
    <w:rsid w:val="00844B86"/>
    <w:rsid w:val="008460AA"/>
    <w:rsid w:val="00846B37"/>
    <w:rsid w:val="00846C93"/>
    <w:rsid w:val="00847DC7"/>
    <w:rsid w:val="00851187"/>
    <w:rsid w:val="00857818"/>
    <w:rsid w:val="00860524"/>
    <w:rsid w:val="00861261"/>
    <w:rsid w:val="00862592"/>
    <w:rsid w:val="00865494"/>
    <w:rsid w:val="008669F4"/>
    <w:rsid w:val="0087166D"/>
    <w:rsid w:val="00882166"/>
    <w:rsid w:val="008842E2"/>
    <w:rsid w:val="00884ED5"/>
    <w:rsid w:val="00885739"/>
    <w:rsid w:val="00890EC8"/>
    <w:rsid w:val="0089394F"/>
    <w:rsid w:val="008939C3"/>
    <w:rsid w:val="00894388"/>
    <w:rsid w:val="00895BF9"/>
    <w:rsid w:val="008A6299"/>
    <w:rsid w:val="008A6B1B"/>
    <w:rsid w:val="008B1245"/>
    <w:rsid w:val="008B3E02"/>
    <w:rsid w:val="008C0314"/>
    <w:rsid w:val="008C182D"/>
    <w:rsid w:val="008C3D32"/>
    <w:rsid w:val="008C451B"/>
    <w:rsid w:val="008C6350"/>
    <w:rsid w:val="008C6F32"/>
    <w:rsid w:val="008C7CE7"/>
    <w:rsid w:val="008D0126"/>
    <w:rsid w:val="008E2556"/>
    <w:rsid w:val="008E2591"/>
    <w:rsid w:val="008E7FA6"/>
    <w:rsid w:val="008F3199"/>
    <w:rsid w:val="008F7C28"/>
    <w:rsid w:val="0090581F"/>
    <w:rsid w:val="00906ECD"/>
    <w:rsid w:val="009125C1"/>
    <w:rsid w:val="009131D6"/>
    <w:rsid w:val="00913FA0"/>
    <w:rsid w:val="00914F5A"/>
    <w:rsid w:val="00915907"/>
    <w:rsid w:val="00915C99"/>
    <w:rsid w:val="0092125B"/>
    <w:rsid w:val="00922210"/>
    <w:rsid w:val="009223E7"/>
    <w:rsid w:val="0092261C"/>
    <w:rsid w:val="0092344B"/>
    <w:rsid w:val="00924F5A"/>
    <w:rsid w:val="00936A7A"/>
    <w:rsid w:val="00937E6F"/>
    <w:rsid w:val="009424D3"/>
    <w:rsid w:val="00942AA5"/>
    <w:rsid w:val="00945074"/>
    <w:rsid w:val="00946C0D"/>
    <w:rsid w:val="0094714E"/>
    <w:rsid w:val="009475D6"/>
    <w:rsid w:val="00947E01"/>
    <w:rsid w:val="00955389"/>
    <w:rsid w:val="00962C2A"/>
    <w:rsid w:val="00962EE9"/>
    <w:rsid w:val="00963533"/>
    <w:rsid w:val="00963D30"/>
    <w:rsid w:val="0096496C"/>
    <w:rsid w:val="00966C86"/>
    <w:rsid w:val="00966EE3"/>
    <w:rsid w:val="00972A55"/>
    <w:rsid w:val="00973749"/>
    <w:rsid w:val="009746CB"/>
    <w:rsid w:val="009748FC"/>
    <w:rsid w:val="00983139"/>
    <w:rsid w:val="0098517D"/>
    <w:rsid w:val="0098551B"/>
    <w:rsid w:val="009910FC"/>
    <w:rsid w:val="0099141C"/>
    <w:rsid w:val="00993843"/>
    <w:rsid w:val="00995566"/>
    <w:rsid w:val="009A1EF2"/>
    <w:rsid w:val="009A3FE3"/>
    <w:rsid w:val="009A47E4"/>
    <w:rsid w:val="009A6FF4"/>
    <w:rsid w:val="009A71DD"/>
    <w:rsid w:val="009B229F"/>
    <w:rsid w:val="009B2611"/>
    <w:rsid w:val="009B2C14"/>
    <w:rsid w:val="009B7A2F"/>
    <w:rsid w:val="009C2A5A"/>
    <w:rsid w:val="009C2BC5"/>
    <w:rsid w:val="009D04E9"/>
    <w:rsid w:val="009D075F"/>
    <w:rsid w:val="009D1A4B"/>
    <w:rsid w:val="009D218E"/>
    <w:rsid w:val="009D328D"/>
    <w:rsid w:val="009D3EC5"/>
    <w:rsid w:val="009D6BB9"/>
    <w:rsid w:val="009E019C"/>
    <w:rsid w:val="009E0E9A"/>
    <w:rsid w:val="009E1C52"/>
    <w:rsid w:val="009E3B89"/>
    <w:rsid w:val="009F5914"/>
    <w:rsid w:val="009F6955"/>
    <w:rsid w:val="00A001DD"/>
    <w:rsid w:val="00A00418"/>
    <w:rsid w:val="00A04212"/>
    <w:rsid w:val="00A10C14"/>
    <w:rsid w:val="00A111C0"/>
    <w:rsid w:val="00A11E46"/>
    <w:rsid w:val="00A1590E"/>
    <w:rsid w:val="00A17E6A"/>
    <w:rsid w:val="00A22297"/>
    <w:rsid w:val="00A23755"/>
    <w:rsid w:val="00A25807"/>
    <w:rsid w:val="00A3017B"/>
    <w:rsid w:val="00A30DCF"/>
    <w:rsid w:val="00A32694"/>
    <w:rsid w:val="00A46299"/>
    <w:rsid w:val="00A5119D"/>
    <w:rsid w:val="00A53D24"/>
    <w:rsid w:val="00A55152"/>
    <w:rsid w:val="00A55432"/>
    <w:rsid w:val="00A57086"/>
    <w:rsid w:val="00A57648"/>
    <w:rsid w:val="00A57713"/>
    <w:rsid w:val="00A62BE8"/>
    <w:rsid w:val="00A80488"/>
    <w:rsid w:val="00A804AB"/>
    <w:rsid w:val="00A82396"/>
    <w:rsid w:val="00A8374B"/>
    <w:rsid w:val="00A84F5F"/>
    <w:rsid w:val="00A85485"/>
    <w:rsid w:val="00A86441"/>
    <w:rsid w:val="00A90434"/>
    <w:rsid w:val="00A94869"/>
    <w:rsid w:val="00A94BFD"/>
    <w:rsid w:val="00AA0A2A"/>
    <w:rsid w:val="00AA0F3D"/>
    <w:rsid w:val="00AA10DB"/>
    <w:rsid w:val="00AA1774"/>
    <w:rsid w:val="00AA518E"/>
    <w:rsid w:val="00AA75B4"/>
    <w:rsid w:val="00AB3EEA"/>
    <w:rsid w:val="00AB5DC9"/>
    <w:rsid w:val="00AB7BE4"/>
    <w:rsid w:val="00AC6A4D"/>
    <w:rsid w:val="00AD205B"/>
    <w:rsid w:val="00AD34FE"/>
    <w:rsid w:val="00AD4629"/>
    <w:rsid w:val="00AD6073"/>
    <w:rsid w:val="00AD7777"/>
    <w:rsid w:val="00AE376E"/>
    <w:rsid w:val="00AE3B9A"/>
    <w:rsid w:val="00AE5276"/>
    <w:rsid w:val="00AE7EA1"/>
    <w:rsid w:val="00AF02BB"/>
    <w:rsid w:val="00AF2E8A"/>
    <w:rsid w:val="00AF578E"/>
    <w:rsid w:val="00AF5AC5"/>
    <w:rsid w:val="00AF6DC7"/>
    <w:rsid w:val="00B01073"/>
    <w:rsid w:val="00B01248"/>
    <w:rsid w:val="00B02291"/>
    <w:rsid w:val="00B02A0F"/>
    <w:rsid w:val="00B06216"/>
    <w:rsid w:val="00B0659B"/>
    <w:rsid w:val="00B13DC7"/>
    <w:rsid w:val="00B21DDB"/>
    <w:rsid w:val="00B2563A"/>
    <w:rsid w:val="00B323C2"/>
    <w:rsid w:val="00B32D2B"/>
    <w:rsid w:val="00B418D1"/>
    <w:rsid w:val="00B4255D"/>
    <w:rsid w:val="00B45035"/>
    <w:rsid w:val="00B479D2"/>
    <w:rsid w:val="00B5334B"/>
    <w:rsid w:val="00B616C2"/>
    <w:rsid w:val="00B63AE0"/>
    <w:rsid w:val="00B674B4"/>
    <w:rsid w:val="00B67C2C"/>
    <w:rsid w:val="00B7412F"/>
    <w:rsid w:val="00B764B9"/>
    <w:rsid w:val="00B85B7E"/>
    <w:rsid w:val="00B85CD3"/>
    <w:rsid w:val="00B95B71"/>
    <w:rsid w:val="00B9783C"/>
    <w:rsid w:val="00B979EF"/>
    <w:rsid w:val="00BA42E9"/>
    <w:rsid w:val="00BA56BF"/>
    <w:rsid w:val="00BA5BE0"/>
    <w:rsid w:val="00BB1A4C"/>
    <w:rsid w:val="00BB367B"/>
    <w:rsid w:val="00BB4121"/>
    <w:rsid w:val="00BB4368"/>
    <w:rsid w:val="00BB5FFF"/>
    <w:rsid w:val="00BB7565"/>
    <w:rsid w:val="00BC1562"/>
    <w:rsid w:val="00BC2008"/>
    <w:rsid w:val="00BC2E33"/>
    <w:rsid w:val="00BC2F9D"/>
    <w:rsid w:val="00BC45F1"/>
    <w:rsid w:val="00BC4C33"/>
    <w:rsid w:val="00BC5DB6"/>
    <w:rsid w:val="00BD183C"/>
    <w:rsid w:val="00BD390B"/>
    <w:rsid w:val="00BE1D6F"/>
    <w:rsid w:val="00BF62A0"/>
    <w:rsid w:val="00C0459D"/>
    <w:rsid w:val="00C2026D"/>
    <w:rsid w:val="00C22213"/>
    <w:rsid w:val="00C23E19"/>
    <w:rsid w:val="00C24605"/>
    <w:rsid w:val="00C264D2"/>
    <w:rsid w:val="00C272C8"/>
    <w:rsid w:val="00C3565E"/>
    <w:rsid w:val="00C41CE9"/>
    <w:rsid w:val="00C42482"/>
    <w:rsid w:val="00C45236"/>
    <w:rsid w:val="00C47319"/>
    <w:rsid w:val="00C50642"/>
    <w:rsid w:val="00C51BC8"/>
    <w:rsid w:val="00C5431B"/>
    <w:rsid w:val="00C56AC4"/>
    <w:rsid w:val="00C56FC0"/>
    <w:rsid w:val="00C61464"/>
    <w:rsid w:val="00C70CC6"/>
    <w:rsid w:val="00C7129A"/>
    <w:rsid w:val="00C732F3"/>
    <w:rsid w:val="00C737E9"/>
    <w:rsid w:val="00C75A14"/>
    <w:rsid w:val="00C7638C"/>
    <w:rsid w:val="00C76FC9"/>
    <w:rsid w:val="00C802E6"/>
    <w:rsid w:val="00C830EA"/>
    <w:rsid w:val="00C85F76"/>
    <w:rsid w:val="00C8719B"/>
    <w:rsid w:val="00C876F2"/>
    <w:rsid w:val="00C93BCE"/>
    <w:rsid w:val="00C9731F"/>
    <w:rsid w:val="00CA25DF"/>
    <w:rsid w:val="00CA6086"/>
    <w:rsid w:val="00CA7161"/>
    <w:rsid w:val="00CA7744"/>
    <w:rsid w:val="00CB2C82"/>
    <w:rsid w:val="00CB33CF"/>
    <w:rsid w:val="00CB3451"/>
    <w:rsid w:val="00CB432B"/>
    <w:rsid w:val="00CB4D97"/>
    <w:rsid w:val="00CB6A14"/>
    <w:rsid w:val="00CC37B3"/>
    <w:rsid w:val="00CC4D54"/>
    <w:rsid w:val="00CC544B"/>
    <w:rsid w:val="00CD217E"/>
    <w:rsid w:val="00CD5E39"/>
    <w:rsid w:val="00CD7F3B"/>
    <w:rsid w:val="00CE002A"/>
    <w:rsid w:val="00CF5EFA"/>
    <w:rsid w:val="00CF6AC0"/>
    <w:rsid w:val="00CF6AD1"/>
    <w:rsid w:val="00D11817"/>
    <w:rsid w:val="00D120E1"/>
    <w:rsid w:val="00D14FF8"/>
    <w:rsid w:val="00D15DBB"/>
    <w:rsid w:val="00D167DE"/>
    <w:rsid w:val="00D169C2"/>
    <w:rsid w:val="00D16BDF"/>
    <w:rsid w:val="00D205A4"/>
    <w:rsid w:val="00D25356"/>
    <w:rsid w:val="00D259FB"/>
    <w:rsid w:val="00D27BEE"/>
    <w:rsid w:val="00D27C5B"/>
    <w:rsid w:val="00D307A6"/>
    <w:rsid w:val="00D32086"/>
    <w:rsid w:val="00D32FA9"/>
    <w:rsid w:val="00D33DEE"/>
    <w:rsid w:val="00D341A4"/>
    <w:rsid w:val="00D40E59"/>
    <w:rsid w:val="00D417D7"/>
    <w:rsid w:val="00D442AB"/>
    <w:rsid w:val="00D44961"/>
    <w:rsid w:val="00D500B2"/>
    <w:rsid w:val="00D52355"/>
    <w:rsid w:val="00D57959"/>
    <w:rsid w:val="00D57C4B"/>
    <w:rsid w:val="00D60506"/>
    <w:rsid w:val="00D60E98"/>
    <w:rsid w:val="00D625BC"/>
    <w:rsid w:val="00D625EE"/>
    <w:rsid w:val="00D64AFD"/>
    <w:rsid w:val="00D7110D"/>
    <w:rsid w:val="00D749DB"/>
    <w:rsid w:val="00D75B5B"/>
    <w:rsid w:val="00D76D00"/>
    <w:rsid w:val="00D76E87"/>
    <w:rsid w:val="00D77880"/>
    <w:rsid w:val="00D84518"/>
    <w:rsid w:val="00D8642B"/>
    <w:rsid w:val="00D93022"/>
    <w:rsid w:val="00DA2471"/>
    <w:rsid w:val="00DA2AEB"/>
    <w:rsid w:val="00DC0688"/>
    <w:rsid w:val="00DC118A"/>
    <w:rsid w:val="00DC144D"/>
    <w:rsid w:val="00DC14FE"/>
    <w:rsid w:val="00DC15DA"/>
    <w:rsid w:val="00DC6AEE"/>
    <w:rsid w:val="00DD14B3"/>
    <w:rsid w:val="00DE4BD3"/>
    <w:rsid w:val="00DE7138"/>
    <w:rsid w:val="00DF03BC"/>
    <w:rsid w:val="00DF3030"/>
    <w:rsid w:val="00DF5561"/>
    <w:rsid w:val="00DF7F3A"/>
    <w:rsid w:val="00E02AB9"/>
    <w:rsid w:val="00E04EE1"/>
    <w:rsid w:val="00E04F1D"/>
    <w:rsid w:val="00E06F7F"/>
    <w:rsid w:val="00E072EA"/>
    <w:rsid w:val="00E11CA2"/>
    <w:rsid w:val="00E1242E"/>
    <w:rsid w:val="00E13495"/>
    <w:rsid w:val="00E161A6"/>
    <w:rsid w:val="00E17039"/>
    <w:rsid w:val="00E23EF2"/>
    <w:rsid w:val="00E26C29"/>
    <w:rsid w:val="00E30170"/>
    <w:rsid w:val="00E318F1"/>
    <w:rsid w:val="00E35962"/>
    <w:rsid w:val="00E375D6"/>
    <w:rsid w:val="00E40588"/>
    <w:rsid w:val="00E504E7"/>
    <w:rsid w:val="00E537EA"/>
    <w:rsid w:val="00E55BAC"/>
    <w:rsid w:val="00E608CB"/>
    <w:rsid w:val="00E65662"/>
    <w:rsid w:val="00E677A3"/>
    <w:rsid w:val="00E713A1"/>
    <w:rsid w:val="00E71CD9"/>
    <w:rsid w:val="00E7334F"/>
    <w:rsid w:val="00E75395"/>
    <w:rsid w:val="00E80122"/>
    <w:rsid w:val="00E803E0"/>
    <w:rsid w:val="00E80B2D"/>
    <w:rsid w:val="00E8481D"/>
    <w:rsid w:val="00E86A5B"/>
    <w:rsid w:val="00E90A41"/>
    <w:rsid w:val="00E90C7C"/>
    <w:rsid w:val="00E914EE"/>
    <w:rsid w:val="00EA452B"/>
    <w:rsid w:val="00EA50FF"/>
    <w:rsid w:val="00EA5733"/>
    <w:rsid w:val="00EA744E"/>
    <w:rsid w:val="00EA762D"/>
    <w:rsid w:val="00EB7570"/>
    <w:rsid w:val="00EB7981"/>
    <w:rsid w:val="00EC112D"/>
    <w:rsid w:val="00EC3C51"/>
    <w:rsid w:val="00EC42A2"/>
    <w:rsid w:val="00EC52DF"/>
    <w:rsid w:val="00ED242F"/>
    <w:rsid w:val="00ED41A4"/>
    <w:rsid w:val="00ED621C"/>
    <w:rsid w:val="00ED70DA"/>
    <w:rsid w:val="00EE1831"/>
    <w:rsid w:val="00EE26DE"/>
    <w:rsid w:val="00EE4261"/>
    <w:rsid w:val="00EE7B05"/>
    <w:rsid w:val="00EF0825"/>
    <w:rsid w:val="00EF09D9"/>
    <w:rsid w:val="00EF23B3"/>
    <w:rsid w:val="00EF62D0"/>
    <w:rsid w:val="00EF7A4A"/>
    <w:rsid w:val="00F03A95"/>
    <w:rsid w:val="00F03D6B"/>
    <w:rsid w:val="00F10960"/>
    <w:rsid w:val="00F1251D"/>
    <w:rsid w:val="00F2232F"/>
    <w:rsid w:val="00F2524E"/>
    <w:rsid w:val="00F25D5C"/>
    <w:rsid w:val="00F304E3"/>
    <w:rsid w:val="00F34DED"/>
    <w:rsid w:val="00F35D0D"/>
    <w:rsid w:val="00F40603"/>
    <w:rsid w:val="00F459C1"/>
    <w:rsid w:val="00F473B1"/>
    <w:rsid w:val="00F50CFA"/>
    <w:rsid w:val="00F50FA3"/>
    <w:rsid w:val="00F52871"/>
    <w:rsid w:val="00F533B7"/>
    <w:rsid w:val="00F534A0"/>
    <w:rsid w:val="00F53B99"/>
    <w:rsid w:val="00F54E57"/>
    <w:rsid w:val="00F602D2"/>
    <w:rsid w:val="00F65274"/>
    <w:rsid w:val="00F71194"/>
    <w:rsid w:val="00F7389A"/>
    <w:rsid w:val="00F73CE6"/>
    <w:rsid w:val="00F75D5E"/>
    <w:rsid w:val="00F803E3"/>
    <w:rsid w:val="00F80945"/>
    <w:rsid w:val="00F80D45"/>
    <w:rsid w:val="00F81818"/>
    <w:rsid w:val="00F825A6"/>
    <w:rsid w:val="00F82F52"/>
    <w:rsid w:val="00F83E09"/>
    <w:rsid w:val="00F8414D"/>
    <w:rsid w:val="00F84244"/>
    <w:rsid w:val="00F85760"/>
    <w:rsid w:val="00F9037C"/>
    <w:rsid w:val="00F96EC9"/>
    <w:rsid w:val="00FA1980"/>
    <w:rsid w:val="00FA26AE"/>
    <w:rsid w:val="00FA2DE0"/>
    <w:rsid w:val="00FA5386"/>
    <w:rsid w:val="00FA7579"/>
    <w:rsid w:val="00FA7F42"/>
    <w:rsid w:val="00FB3062"/>
    <w:rsid w:val="00FB4A8B"/>
    <w:rsid w:val="00FB5A9F"/>
    <w:rsid w:val="00FC0C97"/>
    <w:rsid w:val="00FC6222"/>
    <w:rsid w:val="00FC6E1B"/>
    <w:rsid w:val="00FC7B36"/>
    <w:rsid w:val="00FD1976"/>
    <w:rsid w:val="00FD1B0C"/>
    <w:rsid w:val="00FD1E2F"/>
    <w:rsid w:val="00FD244F"/>
    <w:rsid w:val="00FD2F76"/>
    <w:rsid w:val="00FD3C4B"/>
    <w:rsid w:val="00FD669E"/>
    <w:rsid w:val="00FD767C"/>
    <w:rsid w:val="00FD779B"/>
    <w:rsid w:val="00FD7E59"/>
    <w:rsid w:val="00FF1534"/>
    <w:rsid w:val="00FF3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A6"/>
    <w:pPr>
      <w:widowControl w:val="0"/>
      <w:autoSpaceDE w:val="0"/>
      <w:autoSpaceDN w:val="0"/>
      <w:adjustRightInd w:val="0"/>
    </w:pPr>
  </w:style>
  <w:style w:type="paragraph" w:styleId="1">
    <w:name w:val="heading 1"/>
    <w:basedOn w:val="a"/>
    <w:next w:val="a"/>
    <w:link w:val="10"/>
    <w:uiPriority w:val="99"/>
    <w:qFormat/>
    <w:pPr>
      <w:keepNext/>
      <w:shd w:val="clear" w:color="auto" w:fill="FFFFFF"/>
      <w:ind w:firstLine="709"/>
      <w:jc w:val="right"/>
      <w:outlineLvl w:val="0"/>
    </w:pPr>
    <w:rPr>
      <w:spacing w:val="-5"/>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rPr>
      <w:sz w:val="20"/>
      <w:szCs w:val="20"/>
    </w:rPr>
  </w:style>
  <w:style w:type="character" w:styleId="a5">
    <w:name w:val="page number"/>
    <w:basedOn w:val="a0"/>
    <w:uiPriority w:val="99"/>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rPr>
      <w:sz w:val="20"/>
      <w:szCs w:val="20"/>
    </w:rPr>
  </w:style>
  <w:style w:type="paragraph" w:styleId="a8">
    <w:name w:val="Body Text Indent"/>
    <w:basedOn w:val="a"/>
    <w:link w:val="a9"/>
    <w:uiPriority w:val="99"/>
    <w:pPr>
      <w:shd w:val="clear" w:color="auto" w:fill="FFFFFF"/>
      <w:tabs>
        <w:tab w:val="left" w:pos="0"/>
        <w:tab w:val="left" w:pos="1056"/>
      </w:tabs>
      <w:spacing w:line="480" w:lineRule="auto"/>
      <w:ind w:firstLine="720"/>
      <w:jc w:val="both"/>
    </w:pPr>
    <w:rPr>
      <w:sz w:val="30"/>
      <w:szCs w:val="30"/>
    </w:rPr>
  </w:style>
  <w:style w:type="character" w:customStyle="1" w:styleId="a9">
    <w:name w:val="Основной текст с отступом Знак"/>
    <w:basedOn w:val="a0"/>
    <w:link w:val="a8"/>
    <w:uiPriority w:val="99"/>
    <w:semiHidden/>
    <w:rPr>
      <w:sz w:val="20"/>
      <w:szCs w:val="20"/>
    </w:rPr>
  </w:style>
  <w:style w:type="paragraph" w:styleId="2">
    <w:name w:val="Body Text Indent 2"/>
    <w:basedOn w:val="a"/>
    <w:link w:val="20"/>
    <w:uiPriority w:val="99"/>
    <w:pPr>
      <w:shd w:val="clear" w:color="auto" w:fill="FFFFFF"/>
      <w:tabs>
        <w:tab w:val="left" w:pos="0"/>
      </w:tabs>
      <w:spacing w:line="480" w:lineRule="auto"/>
      <w:ind w:firstLine="720"/>
      <w:jc w:val="both"/>
    </w:pPr>
    <w:rPr>
      <w:b/>
      <w:bCs/>
      <w:sz w:val="30"/>
      <w:szCs w:val="30"/>
    </w:rPr>
  </w:style>
  <w:style w:type="character" w:customStyle="1" w:styleId="20">
    <w:name w:val="Основной текст с отступом 2 Знак"/>
    <w:basedOn w:val="a0"/>
    <w:link w:val="2"/>
    <w:uiPriority w:val="99"/>
    <w:semiHidden/>
    <w:rPr>
      <w:sz w:val="20"/>
      <w:szCs w:val="20"/>
    </w:rPr>
  </w:style>
  <w:style w:type="paragraph" w:styleId="3">
    <w:name w:val="Body Text Indent 3"/>
    <w:basedOn w:val="a"/>
    <w:link w:val="30"/>
    <w:uiPriority w:val="99"/>
    <w:pPr>
      <w:shd w:val="clear" w:color="auto" w:fill="FFFFFF"/>
      <w:spacing w:line="480" w:lineRule="auto"/>
      <w:ind w:firstLine="709"/>
      <w:jc w:val="both"/>
    </w:pPr>
    <w:rPr>
      <w:b/>
      <w:bCs/>
      <w:sz w:val="30"/>
      <w:szCs w:val="30"/>
    </w:rPr>
  </w:style>
  <w:style w:type="character" w:customStyle="1" w:styleId="30">
    <w:name w:val="Основной текст с отступом 3 Знак"/>
    <w:basedOn w:val="a0"/>
    <w:link w:val="3"/>
    <w:uiPriority w:val="99"/>
    <w:semiHidden/>
    <w:rPr>
      <w:sz w:val="16"/>
      <w:szCs w:val="16"/>
    </w:rPr>
  </w:style>
  <w:style w:type="paragraph" w:customStyle="1" w:styleId="ConsPlusNormal">
    <w:name w:val="ConsPlusNormal"/>
    <w:rsid w:val="005248AA"/>
    <w:pPr>
      <w:widowControl w:val="0"/>
      <w:autoSpaceDE w:val="0"/>
      <w:autoSpaceDN w:val="0"/>
      <w:adjustRightInd w:val="0"/>
      <w:ind w:firstLine="720"/>
    </w:pPr>
    <w:rPr>
      <w:rFonts w:ascii="Arial" w:hAnsi="Arial" w:cs="Arial"/>
    </w:rPr>
  </w:style>
  <w:style w:type="paragraph" w:customStyle="1" w:styleId="ConsPlusNonformat">
    <w:name w:val="ConsPlusNonformat"/>
    <w:rsid w:val="005248AA"/>
    <w:pPr>
      <w:widowControl w:val="0"/>
      <w:autoSpaceDE w:val="0"/>
      <w:autoSpaceDN w:val="0"/>
      <w:adjustRightInd w:val="0"/>
    </w:pPr>
    <w:rPr>
      <w:rFonts w:ascii="Courier New" w:hAnsi="Courier New" w:cs="Courier New"/>
    </w:rPr>
  </w:style>
  <w:style w:type="table" w:styleId="aa">
    <w:name w:val="Table Grid"/>
    <w:basedOn w:val="a1"/>
    <w:rsid w:val="00044B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rsid w:val="00815F30"/>
    <w:pPr>
      <w:spacing w:after="120"/>
    </w:pPr>
  </w:style>
  <w:style w:type="paragraph" w:styleId="ac">
    <w:name w:val="footnote text"/>
    <w:basedOn w:val="a"/>
    <w:semiHidden/>
    <w:rsid w:val="00115E35"/>
  </w:style>
  <w:style w:type="character" w:styleId="ad">
    <w:name w:val="footnote reference"/>
    <w:basedOn w:val="a0"/>
    <w:semiHidden/>
    <w:rsid w:val="00115E35"/>
    <w:rPr>
      <w:vertAlign w:val="superscript"/>
    </w:rPr>
  </w:style>
  <w:style w:type="character" w:customStyle="1" w:styleId="ae">
    <w:name w:val="Гипертекстовая ссылка"/>
    <w:basedOn w:val="a0"/>
    <w:rsid w:val="005F0EF6"/>
    <w:rPr>
      <w:rFonts w:cs="Times New Roman"/>
      <w:color w:val="008000"/>
    </w:rPr>
  </w:style>
  <w:style w:type="paragraph" w:styleId="af">
    <w:name w:val="Balloon Text"/>
    <w:basedOn w:val="a"/>
    <w:link w:val="af0"/>
    <w:uiPriority w:val="99"/>
    <w:semiHidden/>
    <w:unhideWhenUsed/>
    <w:rsid w:val="009C2A5A"/>
    <w:rPr>
      <w:rFonts w:ascii="Tahoma" w:hAnsi="Tahoma" w:cs="Tahoma"/>
      <w:sz w:val="16"/>
      <w:szCs w:val="16"/>
    </w:rPr>
  </w:style>
  <w:style w:type="character" w:customStyle="1" w:styleId="af0">
    <w:name w:val="Текст выноски Знак"/>
    <w:basedOn w:val="a0"/>
    <w:link w:val="af"/>
    <w:uiPriority w:val="99"/>
    <w:semiHidden/>
    <w:rsid w:val="009C2A5A"/>
    <w:rPr>
      <w:rFonts w:ascii="Tahoma" w:hAnsi="Tahoma" w:cs="Tahoma"/>
      <w:sz w:val="16"/>
      <w:szCs w:val="16"/>
    </w:rPr>
  </w:style>
  <w:style w:type="paragraph" w:styleId="af1">
    <w:name w:val="List Paragraph"/>
    <w:basedOn w:val="a"/>
    <w:uiPriority w:val="34"/>
    <w:qFormat/>
    <w:rsid w:val="00EC42A2"/>
    <w:pPr>
      <w:ind w:left="720"/>
      <w:contextualSpacing/>
    </w:pPr>
  </w:style>
  <w:style w:type="table" w:customStyle="1" w:styleId="11">
    <w:name w:val="Сетка таблицы11"/>
    <w:basedOn w:val="a1"/>
    <w:next w:val="aa"/>
    <w:rsid w:val="00AE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CA7744"/>
    <w:pPr>
      <w:keepLines/>
      <w:widowControl/>
      <w:shd w:val="clear" w:color="auto" w:fill="auto"/>
      <w:autoSpaceDE/>
      <w:autoSpaceDN/>
      <w:adjustRightInd/>
      <w:spacing w:before="480" w:line="276" w:lineRule="auto"/>
      <w:ind w:firstLine="0"/>
      <w:jc w:val="left"/>
      <w:outlineLvl w:val="9"/>
    </w:pPr>
    <w:rPr>
      <w:rFonts w:asciiTheme="majorHAnsi" w:eastAsiaTheme="majorEastAsia" w:hAnsiTheme="majorHAnsi" w:cstheme="majorBidi"/>
      <w:b/>
      <w:bCs/>
      <w:color w:val="365F91" w:themeColor="accent1" w:themeShade="BF"/>
      <w:spacing w:val="0"/>
      <w:sz w:val="28"/>
      <w:szCs w:val="28"/>
    </w:rPr>
  </w:style>
  <w:style w:type="paragraph" w:styleId="12">
    <w:name w:val="toc 1"/>
    <w:basedOn w:val="a"/>
    <w:next w:val="a"/>
    <w:autoRedefine/>
    <w:uiPriority w:val="39"/>
    <w:unhideWhenUsed/>
    <w:rsid w:val="00CA7744"/>
    <w:pPr>
      <w:spacing w:after="100"/>
    </w:pPr>
  </w:style>
  <w:style w:type="character" w:styleId="af3">
    <w:name w:val="Hyperlink"/>
    <w:basedOn w:val="a0"/>
    <w:uiPriority w:val="99"/>
    <w:unhideWhenUsed/>
    <w:rsid w:val="00CA7744"/>
    <w:rPr>
      <w:color w:val="0000FF" w:themeColor="hyperlink"/>
      <w:u w:val="single"/>
    </w:rPr>
  </w:style>
  <w:style w:type="table" w:customStyle="1" w:styleId="13">
    <w:name w:val="Сетка таблицы1"/>
    <w:basedOn w:val="a1"/>
    <w:next w:val="aa"/>
    <w:uiPriority w:val="59"/>
    <w:rsid w:val="00A576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A6"/>
    <w:pPr>
      <w:widowControl w:val="0"/>
      <w:autoSpaceDE w:val="0"/>
      <w:autoSpaceDN w:val="0"/>
      <w:adjustRightInd w:val="0"/>
    </w:pPr>
  </w:style>
  <w:style w:type="paragraph" w:styleId="1">
    <w:name w:val="heading 1"/>
    <w:basedOn w:val="a"/>
    <w:next w:val="a"/>
    <w:link w:val="10"/>
    <w:uiPriority w:val="99"/>
    <w:qFormat/>
    <w:pPr>
      <w:keepNext/>
      <w:shd w:val="clear" w:color="auto" w:fill="FFFFFF"/>
      <w:ind w:firstLine="709"/>
      <w:jc w:val="right"/>
      <w:outlineLvl w:val="0"/>
    </w:pPr>
    <w:rPr>
      <w:spacing w:val="-5"/>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rPr>
      <w:sz w:val="20"/>
      <w:szCs w:val="20"/>
    </w:rPr>
  </w:style>
  <w:style w:type="character" w:styleId="a5">
    <w:name w:val="page number"/>
    <w:basedOn w:val="a0"/>
    <w:uiPriority w:val="99"/>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rPr>
      <w:sz w:val="20"/>
      <w:szCs w:val="20"/>
    </w:rPr>
  </w:style>
  <w:style w:type="paragraph" w:styleId="a8">
    <w:name w:val="Body Text Indent"/>
    <w:basedOn w:val="a"/>
    <w:link w:val="a9"/>
    <w:uiPriority w:val="99"/>
    <w:pPr>
      <w:shd w:val="clear" w:color="auto" w:fill="FFFFFF"/>
      <w:tabs>
        <w:tab w:val="left" w:pos="0"/>
        <w:tab w:val="left" w:pos="1056"/>
      </w:tabs>
      <w:spacing w:line="480" w:lineRule="auto"/>
      <w:ind w:firstLine="720"/>
      <w:jc w:val="both"/>
    </w:pPr>
    <w:rPr>
      <w:sz w:val="30"/>
      <w:szCs w:val="30"/>
    </w:rPr>
  </w:style>
  <w:style w:type="character" w:customStyle="1" w:styleId="a9">
    <w:name w:val="Основной текст с отступом Знак"/>
    <w:basedOn w:val="a0"/>
    <w:link w:val="a8"/>
    <w:uiPriority w:val="99"/>
    <w:semiHidden/>
    <w:rPr>
      <w:sz w:val="20"/>
      <w:szCs w:val="20"/>
    </w:rPr>
  </w:style>
  <w:style w:type="paragraph" w:styleId="2">
    <w:name w:val="Body Text Indent 2"/>
    <w:basedOn w:val="a"/>
    <w:link w:val="20"/>
    <w:uiPriority w:val="99"/>
    <w:pPr>
      <w:shd w:val="clear" w:color="auto" w:fill="FFFFFF"/>
      <w:tabs>
        <w:tab w:val="left" w:pos="0"/>
      </w:tabs>
      <w:spacing w:line="480" w:lineRule="auto"/>
      <w:ind w:firstLine="720"/>
      <w:jc w:val="both"/>
    </w:pPr>
    <w:rPr>
      <w:b/>
      <w:bCs/>
      <w:sz w:val="30"/>
      <w:szCs w:val="30"/>
    </w:rPr>
  </w:style>
  <w:style w:type="character" w:customStyle="1" w:styleId="20">
    <w:name w:val="Основной текст с отступом 2 Знак"/>
    <w:basedOn w:val="a0"/>
    <w:link w:val="2"/>
    <w:uiPriority w:val="99"/>
    <w:semiHidden/>
    <w:rPr>
      <w:sz w:val="20"/>
      <w:szCs w:val="20"/>
    </w:rPr>
  </w:style>
  <w:style w:type="paragraph" w:styleId="3">
    <w:name w:val="Body Text Indent 3"/>
    <w:basedOn w:val="a"/>
    <w:link w:val="30"/>
    <w:uiPriority w:val="99"/>
    <w:pPr>
      <w:shd w:val="clear" w:color="auto" w:fill="FFFFFF"/>
      <w:spacing w:line="480" w:lineRule="auto"/>
      <w:ind w:firstLine="709"/>
      <w:jc w:val="both"/>
    </w:pPr>
    <w:rPr>
      <w:b/>
      <w:bCs/>
      <w:sz w:val="30"/>
      <w:szCs w:val="30"/>
    </w:rPr>
  </w:style>
  <w:style w:type="character" w:customStyle="1" w:styleId="30">
    <w:name w:val="Основной текст с отступом 3 Знак"/>
    <w:basedOn w:val="a0"/>
    <w:link w:val="3"/>
    <w:uiPriority w:val="99"/>
    <w:semiHidden/>
    <w:rPr>
      <w:sz w:val="16"/>
      <w:szCs w:val="16"/>
    </w:rPr>
  </w:style>
  <w:style w:type="paragraph" w:customStyle="1" w:styleId="ConsPlusNormal">
    <w:name w:val="ConsPlusNormal"/>
    <w:rsid w:val="005248AA"/>
    <w:pPr>
      <w:widowControl w:val="0"/>
      <w:autoSpaceDE w:val="0"/>
      <w:autoSpaceDN w:val="0"/>
      <w:adjustRightInd w:val="0"/>
      <w:ind w:firstLine="720"/>
    </w:pPr>
    <w:rPr>
      <w:rFonts w:ascii="Arial" w:hAnsi="Arial" w:cs="Arial"/>
    </w:rPr>
  </w:style>
  <w:style w:type="paragraph" w:customStyle="1" w:styleId="ConsPlusNonformat">
    <w:name w:val="ConsPlusNonformat"/>
    <w:rsid w:val="005248AA"/>
    <w:pPr>
      <w:widowControl w:val="0"/>
      <w:autoSpaceDE w:val="0"/>
      <w:autoSpaceDN w:val="0"/>
      <w:adjustRightInd w:val="0"/>
    </w:pPr>
    <w:rPr>
      <w:rFonts w:ascii="Courier New" w:hAnsi="Courier New" w:cs="Courier New"/>
    </w:rPr>
  </w:style>
  <w:style w:type="table" w:styleId="aa">
    <w:name w:val="Table Grid"/>
    <w:basedOn w:val="a1"/>
    <w:rsid w:val="00044B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rsid w:val="00815F30"/>
    <w:pPr>
      <w:spacing w:after="120"/>
    </w:pPr>
  </w:style>
  <w:style w:type="paragraph" w:styleId="ac">
    <w:name w:val="footnote text"/>
    <w:basedOn w:val="a"/>
    <w:semiHidden/>
    <w:rsid w:val="00115E35"/>
  </w:style>
  <w:style w:type="character" w:styleId="ad">
    <w:name w:val="footnote reference"/>
    <w:basedOn w:val="a0"/>
    <w:semiHidden/>
    <w:rsid w:val="00115E35"/>
    <w:rPr>
      <w:vertAlign w:val="superscript"/>
    </w:rPr>
  </w:style>
  <w:style w:type="character" w:customStyle="1" w:styleId="ae">
    <w:name w:val="Гипертекстовая ссылка"/>
    <w:basedOn w:val="a0"/>
    <w:rsid w:val="005F0EF6"/>
    <w:rPr>
      <w:rFonts w:cs="Times New Roman"/>
      <w:color w:val="008000"/>
    </w:rPr>
  </w:style>
  <w:style w:type="paragraph" w:styleId="af">
    <w:name w:val="Balloon Text"/>
    <w:basedOn w:val="a"/>
    <w:link w:val="af0"/>
    <w:uiPriority w:val="99"/>
    <w:semiHidden/>
    <w:unhideWhenUsed/>
    <w:rsid w:val="009C2A5A"/>
    <w:rPr>
      <w:rFonts w:ascii="Tahoma" w:hAnsi="Tahoma" w:cs="Tahoma"/>
      <w:sz w:val="16"/>
      <w:szCs w:val="16"/>
    </w:rPr>
  </w:style>
  <w:style w:type="character" w:customStyle="1" w:styleId="af0">
    <w:name w:val="Текст выноски Знак"/>
    <w:basedOn w:val="a0"/>
    <w:link w:val="af"/>
    <w:uiPriority w:val="99"/>
    <w:semiHidden/>
    <w:rsid w:val="009C2A5A"/>
    <w:rPr>
      <w:rFonts w:ascii="Tahoma" w:hAnsi="Tahoma" w:cs="Tahoma"/>
      <w:sz w:val="16"/>
      <w:szCs w:val="16"/>
    </w:rPr>
  </w:style>
  <w:style w:type="paragraph" w:styleId="af1">
    <w:name w:val="List Paragraph"/>
    <w:basedOn w:val="a"/>
    <w:uiPriority w:val="34"/>
    <w:qFormat/>
    <w:rsid w:val="00EC42A2"/>
    <w:pPr>
      <w:ind w:left="720"/>
      <w:contextualSpacing/>
    </w:pPr>
  </w:style>
  <w:style w:type="table" w:customStyle="1" w:styleId="11">
    <w:name w:val="Сетка таблицы11"/>
    <w:basedOn w:val="a1"/>
    <w:next w:val="aa"/>
    <w:rsid w:val="00AE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CA7744"/>
    <w:pPr>
      <w:keepLines/>
      <w:widowControl/>
      <w:shd w:val="clear" w:color="auto" w:fill="auto"/>
      <w:autoSpaceDE/>
      <w:autoSpaceDN/>
      <w:adjustRightInd/>
      <w:spacing w:before="480" w:line="276" w:lineRule="auto"/>
      <w:ind w:firstLine="0"/>
      <w:jc w:val="left"/>
      <w:outlineLvl w:val="9"/>
    </w:pPr>
    <w:rPr>
      <w:rFonts w:asciiTheme="majorHAnsi" w:eastAsiaTheme="majorEastAsia" w:hAnsiTheme="majorHAnsi" w:cstheme="majorBidi"/>
      <w:b/>
      <w:bCs/>
      <w:color w:val="365F91" w:themeColor="accent1" w:themeShade="BF"/>
      <w:spacing w:val="0"/>
      <w:sz w:val="28"/>
      <w:szCs w:val="28"/>
    </w:rPr>
  </w:style>
  <w:style w:type="paragraph" w:styleId="12">
    <w:name w:val="toc 1"/>
    <w:basedOn w:val="a"/>
    <w:next w:val="a"/>
    <w:autoRedefine/>
    <w:uiPriority w:val="39"/>
    <w:unhideWhenUsed/>
    <w:rsid w:val="00CA7744"/>
    <w:pPr>
      <w:spacing w:after="100"/>
    </w:pPr>
  </w:style>
  <w:style w:type="character" w:styleId="af3">
    <w:name w:val="Hyperlink"/>
    <w:basedOn w:val="a0"/>
    <w:uiPriority w:val="99"/>
    <w:unhideWhenUsed/>
    <w:rsid w:val="00CA7744"/>
    <w:rPr>
      <w:color w:val="0000FF" w:themeColor="hyperlink"/>
      <w:u w:val="single"/>
    </w:rPr>
  </w:style>
  <w:style w:type="table" w:customStyle="1" w:styleId="13">
    <w:name w:val="Сетка таблицы1"/>
    <w:basedOn w:val="a1"/>
    <w:next w:val="aa"/>
    <w:uiPriority w:val="59"/>
    <w:rsid w:val="00A576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2705">
      <w:bodyDiv w:val="1"/>
      <w:marLeft w:val="0"/>
      <w:marRight w:val="0"/>
      <w:marTop w:val="0"/>
      <w:marBottom w:val="0"/>
      <w:divBdr>
        <w:top w:val="none" w:sz="0" w:space="0" w:color="auto"/>
        <w:left w:val="none" w:sz="0" w:space="0" w:color="auto"/>
        <w:bottom w:val="none" w:sz="0" w:space="0" w:color="auto"/>
        <w:right w:val="none" w:sz="0" w:space="0" w:color="auto"/>
      </w:divBdr>
    </w:div>
    <w:div w:id="1295865631">
      <w:bodyDiv w:val="1"/>
      <w:marLeft w:val="0"/>
      <w:marRight w:val="0"/>
      <w:marTop w:val="0"/>
      <w:marBottom w:val="0"/>
      <w:divBdr>
        <w:top w:val="none" w:sz="0" w:space="0" w:color="auto"/>
        <w:left w:val="none" w:sz="0" w:space="0" w:color="auto"/>
        <w:bottom w:val="none" w:sz="0" w:space="0" w:color="auto"/>
        <w:right w:val="none" w:sz="0" w:space="0" w:color="auto"/>
      </w:divBdr>
    </w:div>
    <w:div w:id="16151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926;n=65358;fld=13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02040;fld=134;dst=10065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00347;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B1B5-D21B-4B11-8FC7-18220CF1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8</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Вносится Президентом</vt:lpstr>
    </vt:vector>
  </TitlesOfParts>
  <Company>Федеральное Собрание РФ</Company>
  <LinksUpToDate>false</LinksUpToDate>
  <CharactersWithSpaces>13573</CharactersWithSpaces>
  <SharedDoc>false</SharedDoc>
  <HLinks>
    <vt:vector size="6" baseType="variant">
      <vt:variant>
        <vt:i4>2031648</vt:i4>
      </vt:variant>
      <vt:variant>
        <vt:i4>0</vt:i4>
      </vt:variant>
      <vt:variant>
        <vt:i4>0</vt:i4>
      </vt:variant>
      <vt:variant>
        <vt:i4>5</vt:i4>
      </vt:variant>
      <vt:variant>
        <vt:lpwstr/>
      </vt:variant>
      <vt:variant>
        <vt:lpwstr>sub_151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Президентом</dc:title>
  <dc:creator>user1</dc:creator>
  <cp:lastModifiedBy>User</cp:lastModifiedBy>
  <cp:revision>62</cp:revision>
  <cp:lastPrinted>2019-06-06T09:52:00Z</cp:lastPrinted>
  <dcterms:created xsi:type="dcterms:W3CDTF">2016-10-26T11:18:00Z</dcterms:created>
  <dcterms:modified xsi:type="dcterms:W3CDTF">2019-06-06T09:56:00Z</dcterms:modified>
</cp:coreProperties>
</file>